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53918" w14:textId="15063C44" w:rsidR="008C36DE" w:rsidRPr="008C36DE" w:rsidRDefault="008C36DE" w:rsidP="008C36DE">
      <w:pPr>
        <w:tabs>
          <w:tab w:val="right" w:pos="9639"/>
        </w:tabs>
        <w:spacing w:after="0"/>
        <w:rPr>
          <w:rFonts w:ascii="Arial" w:hAnsi="Arial"/>
          <w:b/>
          <w:i/>
          <w:noProof/>
          <w:sz w:val="28"/>
        </w:rPr>
      </w:pPr>
      <w:r w:rsidRPr="008C36DE">
        <w:rPr>
          <w:rFonts w:ascii="Arial" w:hAnsi="Arial"/>
          <w:b/>
          <w:noProof/>
          <w:sz w:val="24"/>
        </w:rPr>
        <w:t>3GPP TSG-</w:t>
      </w:r>
      <w:r w:rsidRPr="008C36DE">
        <w:rPr>
          <w:rFonts w:ascii="Arial" w:hAnsi="Arial"/>
        </w:rPr>
        <w:fldChar w:fldCharType="begin"/>
      </w:r>
      <w:r w:rsidRPr="008C36DE">
        <w:rPr>
          <w:rFonts w:ascii="Arial" w:hAnsi="Arial"/>
        </w:rPr>
        <w:instrText xml:space="preserve"> DOCPROPERTY  TSG/WGRef  \* MERGEFORMAT </w:instrText>
      </w:r>
      <w:r w:rsidRPr="008C36DE">
        <w:rPr>
          <w:rFonts w:ascii="Arial" w:hAnsi="Arial"/>
        </w:rPr>
        <w:fldChar w:fldCharType="separate"/>
      </w:r>
      <w:r w:rsidRPr="008C36DE">
        <w:rPr>
          <w:rFonts w:ascii="Arial" w:hAnsi="Arial"/>
          <w:b/>
          <w:noProof/>
          <w:sz w:val="24"/>
        </w:rPr>
        <w:t>CT</w:t>
      </w:r>
      <w:r w:rsidRPr="008C36DE">
        <w:rPr>
          <w:rFonts w:ascii="Arial" w:hAnsi="Arial"/>
          <w:b/>
          <w:noProof/>
          <w:sz w:val="24"/>
        </w:rPr>
        <w:fldChar w:fldCharType="end"/>
      </w:r>
      <w:r w:rsidRPr="008C36DE">
        <w:rPr>
          <w:rFonts w:ascii="Arial" w:hAnsi="Arial"/>
          <w:b/>
          <w:noProof/>
          <w:sz w:val="24"/>
        </w:rPr>
        <w:t xml:space="preserve"> WG3 Meeting #</w:t>
      </w:r>
      <w:r w:rsidRPr="008C36DE">
        <w:rPr>
          <w:rFonts w:ascii="Arial" w:hAnsi="Arial"/>
        </w:rPr>
        <w:fldChar w:fldCharType="begin"/>
      </w:r>
      <w:r w:rsidRPr="008C36DE">
        <w:rPr>
          <w:rFonts w:ascii="Arial" w:hAnsi="Arial"/>
        </w:rPr>
        <w:instrText xml:space="preserve"> DOCPROPERTY  MtgSeq  \* MERGEFORMAT </w:instrText>
      </w:r>
      <w:r w:rsidRPr="008C36DE">
        <w:rPr>
          <w:rFonts w:ascii="Arial" w:hAnsi="Arial"/>
        </w:rPr>
        <w:fldChar w:fldCharType="separate"/>
      </w:r>
      <w:r w:rsidRPr="008C36DE">
        <w:rPr>
          <w:rFonts w:ascii="Arial" w:hAnsi="Arial"/>
          <w:b/>
          <w:noProof/>
          <w:sz w:val="24"/>
        </w:rPr>
        <w:t>128</w:t>
      </w:r>
      <w:r w:rsidRPr="008C36DE">
        <w:rPr>
          <w:rFonts w:ascii="Arial" w:hAnsi="Arial"/>
          <w:b/>
          <w:noProof/>
          <w:sz w:val="24"/>
        </w:rPr>
        <w:fldChar w:fldCharType="end"/>
      </w:r>
      <w:r w:rsidRPr="008C36DE">
        <w:rPr>
          <w:rFonts w:ascii="Arial" w:hAnsi="Arial"/>
          <w:b/>
          <w:i/>
          <w:noProof/>
          <w:sz w:val="28"/>
        </w:rPr>
        <w:tab/>
      </w:r>
      <w:r w:rsidRPr="008C36DE">
        <w:rPr>
          <w:rFonts w:ascii="Arial" w:hAnsi="Arial"/>
        </w:rPr>
        <w:fldChar w:fldCharType="begin"/>
      </w:r>
      <w:r w:rsidRPr="008C36DE">
        <w:rPr>
          <w:rFonts w:ascii="Arial" w:hAnsi="Arial"/>
        </w:rPr>
        <w:instrText xml:space="preserve"> DOCPROPERTY  Tdoc#  \* MERGEFORMAT </w:instrText>
      </w:r>
      <w:r w:rsidRPr="008C36DE">
        <w:rPr>
          <w:rFonts w:ascii="Arial" w:hAnsi="Arial"/>
        </w:rPr>
        <w:fldChar w:fldCharType="separate"/>
      </w:r>
      <w:r w:rsidRPr="008C36DE">
        <w:rPr>
          <w:rFonts w:ascii="Arial" w:hAnsi="Arial"/>
          <w:b/>
          <w:i/>
          <w:noProof/>
          <w:sz w:val="28"/>
        </w:rPr>
        <w:t>C3-232</w:t>
      </w:r>
      <w:r w:rsidR="00016438">
        <w:rPr>
          <w:rFonts w:ascii="Arial" w:hAnsi="Arial"/>
          <w:b/>
          <w:i/>
          <w:noProof/>
          <w:sz w:val="28"/>
        </w:rPr>
        <w:t>505</w:t>
      </w:r>
      <w:bookmarkStart w:id="0" w:name="_GoBack"/>
      <w:bookmarkEnd w:id="0"/>
      <w:r w:rsidRPr="008C36DE">
        <w:rPr>
          <w:rFonts w:ascii="Arial" w:hAnsi="Arial"/>
          <w:b/>
          <w:i/>
          <w:noProof/>
          <w:sz w:val="28"/>
        </w:rPr>
        <w:fldChar w:fldCharType="end"/>
      </w:r>
    </w:p>
    <w:p w14:paraId="7CB45193" w14:textId="47D7BAD1" w:rsidR="001E41F3" w:rsidRPr="008C36DE" w:rsidRDefault="008C36DE" w:rsidP="008C36DE">
      <w:pPr>
        <w:spacing w:after="120"/>
        <w:outlineLvl w:val="0"/>
        <w:rPr>
          <w:rFonts w:ascii="Arial" w:hAnsi="Arial"/>
          <w:b/>
          <w:noProof/>
          <w:sz w:val="24"/>
        </w:rPr>
      </w:pPr>
      <w:r w:rsidRPr="008C36DE">
        <w:rPr>
          <w:rFonts w:ascii="Arial" w:hAnsi="Arial"/>
          <w:b/>
          <w:noProof/>
          <w:sz w:val="24"/>
        </w:rPr>
        <w:t>Bratislava, Slovakia, 22nd - 26th May, 2023</w:t>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b/>
          <w:noProof/>
          <w:sz w:val="24"/>
        </w:rPr>
        <w:tab/>
      </w:r>
      <w:r w:rsidRPr="008C36DE">
        <w:rPr>
          <w:rFonts w:ascii="Arial" w:hAnsi="Arial" w:cs="Arial"/>
          <w:b/>
          <w:bCs/>
          <w:color w:val="0000FF"/>
        </w:rPr>
        <w:t>(revision of C3-23</w:t>
      </w:r>
      <w:r w:rsidR="00016438">
        <w:rPr>
          <w:rFonts w:ascii="Arial" w:hAnsi="Arial" w:cs="Arial"/>
          <w:b/>
          <w:bCs/>
          <w:color w:val="0000FF"/>
        </w:rPr>
        <w:t>2280</w:t>
      </w:r>
      <w:r w:rsidRPr="008C36DE">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59C6" w:rsidR="001E41F3" w:rsidRPr="00410371" w:rsidRDefault="00BC1568" w:rsidP="00C41CE4">
            <w:pPr>
              <w:pStyle w:val="CRCoverPage"/>
              <w:spacing w:after="0"/>
              <w:jc w:val="center"/>
              <w:rPr>
                <w:b/>
                <w:noProof/>
                <w:sz w:val="28"/>
              </w:rPr>
            </w:pPr>
            <w:r>
              <w:fldChar w:fldCharType="begin"/>
            </w:r>
            <w:r>
              <w:instrText xml:space="preserve"> DOCPROPERTY  Spec#  \* MERGEFORMAT </w:instrText>
            </w:r>
            <w:r>
              <w:fldChar w:fldCharType="separate"/>
            </w:r>
            <w:r w:rsidR="00894D13">
              <w:rPr>
                <w:b/>
                <w:noProof/>
                <w:sz w:val="28"/>
              </w:rPr>
              <w:t>29.565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91AF9" w:rsidR="001E41F3" w:rsidRPr="00410371" w:rsidRDefault="00BC1568" w:rsidP="00C41CE4">
            <w:pPr>
              <w:pStyle w:val="CRCoverPage"/>
              <w:spacing w:after="0"/>
              <w:jc w:val="center"/>
              <w:rPr>
                <w:noProof/>
              </w:rPr>
            </w:pPr>
            <w:r>
              <w:fldChar w:fldCharType="begin"/>
            </w:r>
            <w:r>
              <w:instrText xml:space="preserve"> DOCPROPERTY  Cr#  \* MERGEFORMAT </w:instrText>
            </w:r>
            <w:r>
              <w:fldChar w:fldCharType="separate"/>
            </w:r>
            <w:r w:rsidR="00A63A7F">
              <w:rPr>
                <w:b/>
                <w:noProof/>
                <w:sz w:val="28"/>
              </w:rPr>
              <w:t>0</w:t>
            </w:r>
            <w:r w:rsidR="007D476C">
              <w:rPr>
                <w:b/>
                <w:noProof/>
                <w:sz w:val="28"/>
              </w:rPr>
              <w:t>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A1877" w:rsidR="001E41F3" w:rsidRPr="00410371" w:rsidRDefault="00491E7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BC1568"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03323" w:rsidR="001E41F3" w:rsidRDefault="00D87595">
            <w:pPr>
              <w:pStyle w:val="CRCoverPage"/>
              <w:spacing w:after="0"/>
              <w:ind w:left="100"/>
              <w:rPr>
                <w:noProof/>
              </w:rPr>
            </w:pPr>
            <w:r>
              <w:rPr>
                <w:noProof/>
              </w:rPr>
              <w:t xml:space="preserve">Adding description </w:t>
            </w:r>
            <w:r w:rsidRPr="00B26E7E">
              <w:rPr>
                <w:noProof/>
              </w:rPr>
              <w:t xml:space="preserve">for </w:t>
            </w:r>
            <w:r>
              <w:rPr>
                <w:noProof/>
              </w:rPr>
              <w:t>c</w:t>
            </w:r>
            <w:r w:rsidRPr="00B26E7E">
              <w:rPr>
                <w:noProof/>
              </w:rPr>
              <w:t>ontrolling time synchronization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10C9C" w:rsidR="001E41F3" w:rsidRDefault="00894D13">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5C960" w:rsidR="001E41F3" w:rsidRDefault="00894D13">
            <w:pPr>
              <w:pStyle w:val="CRCoverPage"/>
              <w:spacing w:after="0"/>
              <w:ind w:left="100"/>
              <w:rPr>
                <w:noProof/>
              </w:rPr>
            </w:pPr>
            <w:r>
              <w:t>2023-0</w:t>
            </w:r>
            <w:r w:rsidR="00FD1A02">
              <w:t>5</w:t>
            </w:r>
            <w:r>
              <w:t>-</w:t>
            </w:r>
            <w:r w:rsidR="00FD1A0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90FD" w:rsidR="001E41F3" w:rsidRDefault="00894D13"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16AFE" w14:textId="3608F025" w:rsidR="001E41F3" w:rsidRDefault="001B2DFE" w:rsidP="00D4694A">
            <w:pPr>
              <w:pStyle w:val="CRCoverPage"/>
              <w:ind w:left="102"/>
            </w:pPr>
            <w:r w:rsidRPr="005F2E13">
              <w:rPr>
                <w:noProof/>
              </w:rPr>
              <w:t>In S2-230367</w:t>
            </w:r>
            <w:r>
              <w:rPr>
                <w:noProof/>
              </w:rPr>
              <w:t>8</w:t>
            </w:r>
            <w:r w:rsidRPr="005F2E13">
              <w:rPr>
                <w:noProof/>
              </w:rPr>
              <w:t>, SA2 clarifies that</w:t>
            </w:r>
            <w:r>
              <w:t xml:space="preserve"> </w:t>
            </w:r>
            <w:r w:rsidR="00EA1521" w:rsidRPr="00B26E7E">
              <w:t>when receives an AF request for the time synchronization service</w:t>
            </w:r>
            <w:r w:rsidR="00EA1521">
              <w:t xml:space="preserve"> </w:t>
            </w:r>
            <w:r w:rsidR="00EA1521" w:rsidRPr="00B26E7E">
              <w:t>(either ASTI or (g)PTP)</w:t>
            </w:r>
            <w:r w:rsidR="00EA1521">
              <w:t xml:space="preserve">, TSCTSF can </w:t>
            </w:r>
            <w:r w:rsidR="00EA1521" w:rsidRPr="00B26E7E">
              <w:t>determine whether the UE is authorized</w:t>
            </w:r>
            <w:r w:rsidR="00EA1521">
              <w:t xml:space="preserve"> based on </w:t>
            </w:r>
            <w:r w:rsidR="00EA1521" w:rsidRPr="00B26E7E">
              <w:t xml:space="preserve">Time Synchronization Subscription data </w:t>
            </w:r>
            <w:r w:rsidR="00EA1521" w:rsidRPr="00EA1521">
              <w:t>retrieve</w:t>
            </w:r>
            <w:r w:rsidR="00885C2B">
              <w:t>d</w:t>
            </w:r>
            <w:r w:rsidR="00EA1521" w:rsidRPr="00B26E7E">
              <w:t xml:space="preserve"> from the UDM</w:t>
            </w:r>
            <w:r w:rsidR="00EA1521">
              <w:t xml:space="preserve"> </w:t>
            </w:r>
            <w:r w:rsidR="00EA1521" w:rsidRPr="00B26E7E">
              <w:t>as specified in clause 5.27.1.</w:t>
            </w:r>
            <w:r w:rsidR="00EA1521">
              <w:t xml:space="preserve">11 of </w:t>
            </w:r>
            <w:r w:rsidR="00EA1521" w:rsidRPr="00B26E7E">
              <w:t>TS 23.50</w:t>
            </w:r>
            <w:r w:rsidR="004505F3">
              <w:t>1</w:t>
            </w:r>
            <w:r w:rsidR="00EA1521">
              <w:t xml:space="preserve">. </w:t>
            </w:r>
          </w:p>
          <w:p w14:paraId="708AA7DE" w14:textId="1830E1A4" w:rsidR="00EA1521" w:rsidRDefault="00D4694A" w:rsidP="00D4694A">
            <w:pPr>
              <w:pStyle w:val="CRCoverPage"/>
              <w:ind w:left="102"/>
              <w:rPr>
                <w:noProof/>
              </w:rPr>
            </w:pPr>
            <w:r>
              <w:rPr>
                <w:rFonts w:hint="eastAsia"/>
                <w:lang w:eastAsia="zh-CN"/>
              </w:rPr>
              <w:t>H</w:t>
            </w:r>
            <w:r>
              <w:rPr>
                <w:lang w:eastAsia="zh-CN"/>
              </w:rPr>
              <w:t xml:space="preserve">ence, the TSCTSF </w:t>
            </w:r>
            <w:r w:rsidRPr="00B26E7E">
              <w:t>determine</w:t>
            </w:r>
            <w:r w:rsidR="008B288B">
              <w:t>s</w:t>
            </w:r>
            <w:r w:rsidRPr="00B26E7E">
              <w:t xml:space="preserve"> whether the UE is authorized</w:t>
            </w:r>
            <w:r>
              <w:t xml:space="preserve"> based on </w:t>
            </w:r>
            <w:r w:rsidRPr="00B26E7E">
              <w:t>Time Synchronization Subscription data</w:t>
            </w:r>
            <w:r>
              <w:rPr>
                <w:rFonts w:eastAsia="等线"/>
              </w:rPr>
              <w:t xml:space="preserve"> should be supported</w:t>
            </w:r>
            <w:r w:rsidR="00002FBE">
              <w:rPr>
                <w:rFonts w:eastAsia="等线"/>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C10F1" w:rsidR="001E41F3" w:rsidRDefault="00E5089B">
            <w:pPr>
              <w:pStyle w:val="CRCoverPage"/>
              <w:spacing w:after="0"/>
              <w:ind w:left="100"/>
              <w:rPr>
                <w:noProof/>
              </w:rPr>
            </w:pPr>
            <w:r>
              <w:rPr>
                <w:rFonts w:hint="eastAsia"/>
                <w:noProof/>
                <w:lang w:eastAsia="zh-CN"/>
              </w:rPr>
              <w:t>A</w:t>
            </w:r>
            <w:r>
              <w:rPr>
                <w:noProof/>
                <w:lang w:eastAsia="zh-CN"/>
              </w:rPr>
              <w:t xml:space="preserve">dd the associate description on controlling time synchronization service </w:t>
            </w:r>
            <w:r w:rsidRPr="00B26E7E">
              <w:rPr>
                <w:noProof/>
                <w:lang w:eastAsia="zh-CN"/>
              </w:rPr>
              <w:t>based on the subscription</w:t>
            </w:r>
            <w:r w:rsidR="00D01735">
              <w:rPr>
                <w:noProof/>
                <w:lang w:eastAsia="zh-CN"/>
              </w:rPr>
              <w:t xml:space="preserve"> (e.g. </w:t>
            </w:r>
            <w:r w:rsidR="00D01735" w:rsidRPr="00D01735">
              <w:rPr>
                <w:noProof/>
                <w:lang w:eastAsia="zh-CN"/>
              </w:rPr>
              <w:t>Uu time synchronization error budget</w:t>
            </w:r>
            <w:r w:rsidR="00D01735">
              <w:rPr>
                <w:noProof/>
                <w:lang w:eastAsia="zh-CN"/>
              </w:rPr>
              <w:t xml:space="preserve">, </w:t>
            </w:r>
            <w:r w:rsidR="00D01735" w:rsidRPr="00D01735">
              <w:rPr>
                <w:noProof/>
                <w:lang w:eastAsia="zh-CN"/>
              </w:rPr>
              <w:t>Coverage Area</w:t>
            </w:r>
            <w:r w:rsidR="00D01735">
              <w:rPr>
                <w:noProof/>
                <w:lang w:eastAsia="zh-CN"/>
              </w:rPr>
              <w:t xml:space="preserve">, and </w:t>
            </w:r>
            <w:r w:rsidR="00D01735" w:rsidRPr="00B26E7E">
              <w:t>temporal validity condition</w:t>
            </w:r>
            <w:r w:rsidR="00D01735">
              <w:rPr>
                <w:noProof/>
                <w:lang w:eastAsia="zh-CN"/>
              </w:rPr>
              <w:t>)</w:t>
            </w:r>
            <w:r w:rsidRPr="00B26E7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2957E" w:rsidR="001E41F3" w:rsidRDefault="001B2DFE">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B102E" w:rsidR="001E41F3" w:rsidRDefault="00747BD0">
            <w:pPr>
              <w:pStyle w:val="CRCoverPage"/>
              <w:spacing w:after="0"/>
              <w:ind w:left="100"/>
              <w:rPr>
                <w:noProof/>
              </w:rPr>
            </w:pPr>
            <w:r>
              <w:rPr>
                <w:noProof/>
              </w:rPr>
              <w:t xml:space="preserve">5.2.2.2.2, </w:t>
            </w:r>
            <w:r w:rsidR="001B2DFE">
              <w:rPr>
                <w:noProof/>
              </w:rPr>
              <w:t xml:space="preserve">5.2.2.5.2, </w:t>
            </w:r>
            <w:r w:rsidR="00146353">
              <w:rPr>
                <w:noProof/>
              </w:rPr>
              <w:t xml:space="preserve">5.2.2.6.2, </w:t>
            </w:r>
            <w:r w:rsidR="001B2DFE">
              <w:rPr>
                <w:noProof/>
              </w:rPr>
              <w:t>5.4.2.2.2</w:t>
            </w:r>
            <w:r w:rsidR="00146353">
              <w:rPr>
                <w:noProof/>
              </w:rPr>
              <w:t>, 5.4.2.3.2</w:t>
            </w:r>
            <w:r w:rsidR="005327D8">
              <w:rPr>
                <w:noProof/>
              </w:rPr>
              <w:t>, 6.1.3.4.3.1, 6.1.3.5.3.2, 6.1.6.1, 6.1.7.3, 6.3.3.2.3.1, 6.3.3.3.3.2, 6.3.6.1, 6.3.7.3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9FC" w:rsidR="001E41F3" w:rsidRDefault="00C17AE4">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E3981" w:rsidR="001E41F3" w:rsidRDefault="00C17A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6A7AF" w:rsidR="001E41F3" w:rsidRDefault="00C17A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C3F72" w:rsidR="001E41F3" w:rsidRDefault="001B2DFE">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68FACC" w14:textId="5FEF68F9" w:rsidR="00A46A54" w:rsidRPr="009407BF" w:rsidRDefault="00A46A54" w:rsidP="00A46A54">
            <w:pPr>
              <w:spacing w:after="0"/>
              <w:ind w:left="100"/>
              <w:rPr>
                <w:rFonts w:ascii="Arial" w:hAnsi="Arial"/>
                <w:b/>
                <w:noProof/>
                <w:u w:val="single"/>
                <w:lang w:eastAsia="zh-CN"/>
              </w:rPr>
            </w:pPr>
            <w:r w:rsidRPr="009407BF">
              <w:rPr>
                <w:rFonts w:ascii="Arial" w:hAnsi="Arial" w:hint="eastAsia"/>
                <w:b/>
                <w:noProof/>
                <w:u w:val="single"/>
                <w:lang w:eastAsia="zh-CN"/>
              </w:rPr>
              <w:t>R</w:t>
            </w:r>
            <w:r w:rsidRPr="009407BF">
              <w:rPr>
                <w:rFonts w:ascii="Arial" w:hAnsi="Arial"/>
                <w:b/>
                <w:noProof/>
                <w:u w:val="single"/>
                <w:lang w:eastAsia="zh-CN"/>
              </w:rPr>
              <w:t xml:space="preserve">ev </w:t>
            </w:r>
            <w:r>
              <w:rPr>
                <w:rFonts w:ascii="Arial" w:hAnsi="Arial"/>
                <w:b/>
                <w:noProof/>
                <w:u w:val="single"/>
                <w:lang w:eastAsia="zh-CN"/>
              </w:rPr>
              <w:t>3</w:t>
            </w:r>
            <w:r w:rsidRPr="009407BF">
              <w:rPr>
                <w:rFonts w:ascii="Arial" w:hAnsi="Arial"/>
                <w:b/>
                <w:noProof/>
                <w:u w:val="single"/>
                <w:lang w:eastAsia="zh-CN"/>
              </w:rPr>
              <w:t xml:space="preserve"> provides additional update:</w:t>
            </w:r>
          </w:p>
          <w:p w14:paraId="59001E7F" w14:textId="77777777" w:rsidR="00A46A54" w:rsidRPr="00A46A54" w:rsidRDefault="00A46A54" w:rsidP="00A46A54">
            <w:pPr>
              <w:pStyle w:val="CRCoverPage"/>
              <w:numPr>
                <w:ilvl w:val="0"/>
                <w:numId w:val="5"/>
              </w:numPr>
              <w:spacing w:after="0"/>
              <w:rPr>
                <w:noProof/>
              </w:rPr>
            </w:pPr>
            <w:r w:rsidRPr="00A46A54">
              <w:rPr>
                <w:noProof/>
              </w:rPr>
              <w:t>Update the description in clauses 5</w:t>
            </w:r>
            <w:r>
              <w:rPr>
                <w:noProof/>
              </w:rPr>
              <w:t>.2.2.2.2, 5.2.2.5.2, 5.2.2.6.2, 5.4.2.2.2, 5.4.2.3.2.</w:t>
            </w:r>
          </w:p>
          <w:p w14:paraId="2CCA0B01" w14:textId="46F517B0" w:rsidR="00A46A54" w:rsidRPr="00A46A54" w:rsidRDefault="00A46A54" w:rsidP="00A46A54">
            <w:pPr>
              <w:pStyle w:val="CRCoverPage"/>
              <w:numPr>
                <w:ilvl w:val="0"/>
                <w:numId w:val="5"/>
              </w:numPr>
              <w:spacing w:after="0"/>
              <w:rPr>
                <w:noProof/>
              </w:rPr>
            </w:pPr>
            <w:r w:rsidRPr="00A46A54">
              <w:rPr>
                <w:noProof/>
              </w:rPr>
              <w:t xml:space="preserve">Update the </w:t>
            </w:r>
            <w:r w:rsidR="009765B8">
              <w:rPr>
                <w:noProof/>
              </w:rPr>
              <w:t>e</w:t>
            </w:r>
            <w:r w:rsidR="009765B8" w:rsidRPr="004456B1">
              <w:rPr>
                <w:noProof/>
              </w:rPr>
              <w:t>rror</w:t>
            </w:r>
            <w:r w:rsidRPr="00A46A54">
              <w:rPr>
                <w:noProof/>
              </w:rPr>
              <w:t xml:space="preserve"> name to UE_SERVICE_NOT_AUTHORIZED</w:t>
            </w:r>
          </w:p>
          <w:p w14:paraId="431D38B6" w14:textId="78ECBAE0" w:rsidR="009407BF" w:rsidRPr="009407BF" w:rsidRDefault="009407BF" w:rsidP="009407BF">
            <w:pPr>
              <w:spacing w:after="0"/>
              <w:ind w:left="100"/>
              <w:rPr>
                <w:rFonts w:ascii="Arial" w:hAnsi="Arial"/>
                <w:b/>
                <w:noProof/>
                <w:u w:val="single"/>
                <w:lang w:eastAsia="zh-CN"/>
              </w:rPr>
            </w:pPr>
            <w:r w:rsidRPr="009407BF">
              <w:rPr>
                <w:rFonts w:ascii="Arial" w:hAnsi="Arial" w:hint="eastAsia"/>
                <w:b/>
                <w:noProof/>
                <w:u w:val="single"/>
                <w:lang w:eastAsia="zh-CN"/>
              </w:rPr>
              <w:t>R</w:t>
            </w:r>
            <w:r w:rsidRPr="009407BF">
              <w:rPr>
                <w:rFonts w:ascii="Arial" w:hAnsi="Arial"/>
                <w:b/>
                <w:noProof/>
                <w:u w:val="single"/>
                <w:lang w:eastAsia="zh-CN"/>
              </w:rPr>
              <w:t>ev 2 provides additional update:</w:t>
            </w:r>
          </w:p>
          <w:p w14:paraId="10A310D5" w14:textId="38D6D028" w:rsidR="00422B60" w:rsidRPr="00387614" w:rsidRDefault="009407BF" w:rsidP="00387614">
            <w:pPr>
              <w:spacing w:after="0"/>
              <w:ind w:left="100"/>
              <w:rPr>
                <w:rFonts w:ascii="Arial" w:hAnsi="Arial"/>
                <w:noProof/>
                <w:lang w:eastAsia="zh-CN"/>
              </w:rPr>
            </w:pPr>
            <w:r w:rsidRPr="00387614">
              <w:rPr>
                <w:rFonts w:ascii="Arial" w:hAnsi="Arial"/>
                <w:noProof/>
                <w:lang w:eastAsia="zh-CN"/>
              </w:rPr>
              <w:t>Solve the following EN</w:t>
            </w:r>
            <w:r w:rsidR="004726D5">
              <w:rPr>
                <w:rFonts w:ascii="Arial" w:hAnsi="Arial"/>
                <w:noProof/>
                <w:lang w:eastAsia="zh-CN"/>
              </w:rPr>
              <w:t>:</w:t>
            </w:r>
          </w:p>
          <w:p w14:paraId="04C3DEA4" w14:textId="77777777" w:rsidR="00422B60" w:rsidRDefault="003D1F4B" w:rsidP="003D1F4B">
            <w:pPr>
              <w:keepLines/>
              <w:overflowPunct w:val="0"/>
              <w:autoSpaceDE w:val="0"/>
              <w:autoSpaceDN w:val="0"/>
              <w:adjustRightInd w:val="0"/>
              <w:ind w:left="1559" w:hanging="1276"/>
              <w:textAlignment w:val="baseline"/>
              <w:rPr>
                <w:rFonts w:eastAsia="Times New Roman"/>
                <w:color w:val="FF0000"/>
                <w:lang w:eastAsia="en-GB"/>
              </w:rPr>
            </w:pPr>
            <w:r w:rsidRPr="00B218F2">
              <w:rPr>
                <w:rFonts w:eastAsia="Times New Roman"/>
                <w:color w:val="FF0000"/>
                <w:lang w:eastAsia="en-GB"/>
              </w:rPr>
              <w:t>Editor’s note:</w:t>
            </w:r>
            <w:r w:rsidRPr="00B218F2">
              <w:rPr>
                <w:rFonts w:eastAsia="Times New Roman"/>
                <w:color w:val="FF0000"/>
                <w:lang w:eastAsia="en-GB"/>
              </w:rPr>
              <w:tab/>
            </w:r>
            <w:r>
              <w:rPr>
                <w:rFonts w:eastAsia="Times New Roman"/>
                <w:color w:val="FF0000"/>
                <w:lang w:eastAsia="en-GB"/>
              </w:rPr>
              <w:t>The error/</w:t>
            </w:r>
            <w:proofErr w:type="spellStart"/>
            <w:r>
              <w:rPr>
                <w:rFonts w:eastAsia="Times New Roman"/>
                <w:color w:val="FF0000"/>
                <w:lang w:eastAsia="en-GB"/>
              </w:rPr>
              <w:t>authotization</w:t>
            </w:r>
            <w:proofErr w:type="spellEnd"/>
            <w:r>
              <w:rPr>
                <w:rFonts w:eastAsia="Times New Roman"/>
                <w:color w:val="FF0000"/>
                <w:lang w:eastAsia="en-GB"/>
              </w:rPr>
              <w:t xml:space="preserve"> feedback responses based on subscription check is FFS</w:t>
            </w:r>
            <w:r w:rsidRPr="00B218F2">
              <w:rPr>
                <w:rFonts w:eastAsia="Times New Roman"/>
                <w:color w:val="FF0000"/>
                <w:lang w:eastAsia="en-GB"/>
              </w:rPr>
              <w:t>.</w:t>
            </w:r>
          </w:p>
          <w:p w14:paraId="6940E2B6" w14:textId="1D84042E" w:rsidR="003D1F4B" w:rsidRDefault="00AB6036" w:rsidP="003D1F4B">
            <w:pPr>
              <w:pStyle w:val="CRCoverPage"/>
              <w:numPr>
                <w:ilvl w:val="0"/>
                <w:numId w:val="5"/>
              </w:numPr>
              <w:spacing w:after="0"/>
            </w:pPr>
            <w:r>
              <w:rPr>
                <w:noProof/>
              </w:rPr>
              <w:lastRenderedPageBreak/>
              <w:t>Update</w:t>
            </w:r>
            <w:r w:rsidR="00387614">
              <w:rPr>
                <w:noProof/>
              </w:rPr>
              <w:t xml:space="preserve"> the description to indicate the not authorized feedback in clauses</w:t>
            </w:r>
            <w:r w:rsidR="00387614" w:rsidRPr="00387614">
              <w:rPr>
                <w:noProof/>
              </w:rPr>
              <w:t> 5.2.2.5.2, 5.2.2.6.2, 5.4.2.2.2, 5.4.2.3.2.</w:t>
            </w:r>
          </w:p>
          <w:p w14:paraId="7012A69D" w14:textId="7E1893FB" w:rsidR="00387614" w:rsidRPr="00AB6036" w:rsidRDefault="00387614" w:rsidP="003D1F4B">
            <w:pPr>
              <w:pStyle w:val="CRCoverPage"/>
              <w:numPr>
                <w:ilvl w:val="0"/>
                <w:numId w:val="5"/>
              </w:numPr>
              <w:spacing w:after="0"/>
              <w:rPr>
                <w:noProof/>
              </w:rPr>
            </w:pPr>
            <w:r>
              <w:rPr>
                <w:noProof/>
              </w:rPr>
              <w:t xml:space="preserve">Add the </w:t>
            </w:r>
            <w:r w:rsidRPr="00AB6036">
              <w:rPr>
                <w:noProof/>
              </w:rPr>
              <w:t>ProblemDetails attribute in clauses </w:t>
            </w:r>
            <w:r w:rsidR="00AB6036" w:rsidRPr="00AB6036">
              <w:rPr>
                <w:noProof/>
              </w:rPr>
              <w:t>6.1.3.4.3.1, 6.1.3.5.3.2, 6.3.3.2.3.1, 6.3.3.3.3.2.</w:t>
            </w:r>
          </w:p>
          <w:p w14:paraId="0FF1FAE0" w14:textId="128E85ED" w:rsidR="00AB6036" w:rsidRDefault="00AB6036" w:rsidP="003D1F4B">
            <w:pPr>
              <w:pStyle w:val="CRCoverPage"/>
              <w:numPr>
                <w:ilvl w:val="0"/>
                <w:numId w:val="5"/>
              </w:numPr>
              <w:spacing w:after="0"/>
              <w:rPr>
                <w:noProof/>
              </w:rPr>
            </w:pPr>
            <w:r>
              <w:rPr>
                <w:noProof/>
              </w:rPr>
              <w:t>A</w:t>
            </w:r>
            <w:r w:rsidRPr="00AB6036">
              <w:rPr>
                <w:noProof/>
              </w:rPr>
              <w:t>dd the ProblemDetails data type in clauses 6.1.6.1 and 6.3.6.1.</w:t>
            </w:r>
          </w:p>
          <w:p w14:paraId="6ACA4173" w14:textId="07573F35" w:rsidR="003D1F4B" w:rsidRPr="003D1F4B" w:rsidRDefault="00AB6036" w:rsidP="004456B1">
            <w:pPr>
              <w:pStyle w:val="CRCoverPage"/>
              <w:numPr>
                <w:ilvl w:val="0"/>
                <w:numId w:val="5"/>
              </w:numPr>
              <w:spacing w:after="0"/>
              <w:rPr>
                <w:noProof/>
              </w:rPr>
            </w:pPr>
            <w:r>
              <w:rPr>
                <w:noProof/>
              </w:rPr>
              <w:t xml:space="preserve">Add </w:t>
            </w:r>
            <w:r w:rsidR="004456B1">
              <w:rPr>
                <w:noProof/>
              </w:rPr>
              <w:t>a new "</w:t>
            </w:r>
            <w:r w:rsidR="004456B1" w:rsidRPr="004456B1">
              <w:rPr>
                <w:noProof/>
              </w:rPr>
              <w:t>REQUESTED_SERVICE_NOT_AUTHORIZED</w:t>
            </w:r>
            <w:r w:rsidR="004456B1">
              <w:rPr>
                <w:noProof/>
              </w:rPr>
              <w:t>"</w:t>
            </w:r>
            <w:r w:rsidR="004456B1" w:rsidRPr="004456B1">
              <w:rPr>
                <w:noProof/>
              </w:rPr>
              <w:t xml:space="preserve"> </w:t>
            </w:r>
            <w:r w:rsidR="004456B1">
              <w:rPr>
                <w:noProof/>
              </w:rPr>
              <w:t>as an a</w:t>
            </w:r>
            <w:r w:rsidR="004456B1" w:rsidRPr="004456B1">
              <w:rPr>
                <w:noProof/>
              </w:rPr>
              <w:t xml:space="preserve">pplication </w:t>
            </w:r>
            <w:r w:rsidR="004456B1">
              <w:rPr>
                <w:noProof/>
              </w:rPr>
              <w:t>e</w:t>
            </w:r>
            <w:r w:rsidR="004456B1" w:rsidRPr="004456B1">
              <w:rPr>
                <w:noProof/>
              </w:rPr>
              <w:t>rror</w:t>
            </w:r>
            <w:r w:rsidR="004456B1">
              <w:rPr>
                <w:noProof/>
              </w:rPr>
              <w:t xml:space="preserve"> to indicate </w:t>
            </w:r>
            <w:r w:rsidR="00A51DED">
              <w:rPr>
                <w:noProof/>
              </w:rPr>
              <w:t xml:space="preserve">that </w:t>
            </w:r>
            <w:r w:rsidR="004456B1">
              <w:rPr>
                <w:noProof/>
              </w:rPr>
              <w:t>the service information provided in the request is rejected.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FB9DD0" w14:textId="77777777" w:rsidR="009A6948" w:rsidRDefault="009A6948" w:rsidP="009A6948">
      <w:pPr>
        <w:pStyle w:val="50"/>
      </w:pPr>
      <w:bookmarkStart w:id="2" w:name="_Toc510696593"/>
      <w:bookmarkStart w:id="3" w:name="_Toc35971385"/>
      <w:bookmarkStart w:id="4" w:name="_Toc67903509"/>
      <w:bookmarkStart w:id="5" w:name="_Toc89295561"/>
      <w:bookmarkStart w:id="6" w:name="_Toc94261283"/>
      <w:bookmarkStart w:id="7" w:name="_Toc104198932"/>
      <w:bookmarkStart w:id="8" w:name="_Toc104489368"/>
      <w:bookmarkStart w:id="9" w:name="_Toc129253630"/>
      <w:bookmarkStart w:id="10" w:name="_Toc89295571"/>
      <w:bookmarkStart w:id="11" w:name="_Toc94261292"/>
      <w:bookmarkStart w:id="12" w:name="_Toc104198942"/>
      <w:bookmarkStart w:id="13" w:name="_Toc104489378"/>
      <w:bookmarkStart w:id="14" w:name="_Toc129253640"/>
      <w:r>
        <w:t>5.2.2.2.2</w:t>
      </w:r>
      <w:r>
        <w:tab/>
      </w:r>
      <w:r>
        <w:rPr>
          <w:noProof/>
        </w:rPr>
        <w:t>Creating a new subscription</w:t>
      </w:r>
      <w:bookmarkEnd w:id="2"/>
      <w:bookmarkEnd w:id="3"/>
      <w:bookmarkEnd w:id="4"/>
      <w:bookmarkEnd w:id="5"/>
      <w:bookmarkEnd w:id="6"/>
      <w:bookmarkEnd w:id="7"/>
      <w:bookmarkEnd w:id="8"/>
      <w:bookmarkEnd w:id="9"/>
    </w:p>
    <w:p w14:paraId="66E1D5FA" w14:textId="77777777" w:rsidR="009A6948" w:rsidRDefault="009A6948" w:rsidP="009A6948">
      <w:pPr>
        <w:rPr>
          <w:noProof/>
        </w:rPr>
      </w:pPr>
      <w:r>
        <w:rPr>
          <w:noProof/>
        </w:rPr>
        <w:t>Figure 5.2.2.2.2-1 illustrates the creation of a subscription.</w:t>
      </w:r>
    </w:p>
    <w:p w14:paraId="00DAD87A" w14:textId="77777777" w:rsidR="009A6948" w:rsidRDefault="009A6948" w:rsidP="009A6948">
      <w:pPr>
        <w:pStyle w:val="TH"/>
        <w:rPr>
          <w:noProof/>
        </w:rPr>
      </w:pPr>
    </w:p>
    <w:p w14:paraId="66AF6F13" w14:textId="77777777" w:rsidR="009A6948" w:rsidRDefault="009A6948" w:rsidP="009A6948">
      <w:pPr>
        <w:pStyle w:val="TH"/>
        <w:rPr>
          <w:noProof/>
        </w:rPr>
      </w:pPr>
      <w:r>
        <w:rPr>
          <w:noProof/>
        </w:rPr>
        <w:object w:dxaOrig="9570" w:dyaOrig="3194" w14:anchorId="0F066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159.45pt" o:ole="">
            <v:imagedata r:id="rId13" o:title=""/>
          </v:shape>
          <o:OLEObject Type="Embed" ProgID="Visio.Drawing.11" ShapeID="_x0000_i1025" DrawAspect="Content" ObjectID="_1746533209" r:id="rId14"/>
        </w:object>
      </w:r>
    </w:p>
    <w:p w14:paraId="734512ED" w14:textId="77777777" w:rsidR="009A6948" w:rsidRDefault="009A6948" w:rsidP="009A6948">
      <w:pPr>
        <w:pStyle w:val="TF"/>
        <w:rPr>
          <w:noProof/>
        </w:rPr>
      </w:pPr>
      <w:r>
        <w:rPr>
          <w:noProof/>
        </w:rPr>
        <w:t>Figure 5.2.2.2.2-1: Creation of a subscription</w:t>
      </w:r>
    </w:p>
    <w:p w14:paraId="3BF41066" w14:textId="77777777" w:rsidR="009A6948" w:rsidRDefault="009A6948" w:rsidP="009A6948">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1D25EE1A" w14:textId="77777777" w:rsidR="009A6948" w:rsidRDefault="009A6948" w:rsidP="009A6948">
      <w:pPr>
        <w:pStyle w:val="B1"/>
        <w:rPr>
          <w:noProof/>
        </w:rPr>
      </w:pPr>
      <w:r>
        <w:rPr>
          <w:noProof/>
        </w:rPr>
        <w:t>-</w:t>
      </w:r>
      <w:r>
        <w:rPr>
          <w:noProof/>
        </w:rPr>
        <w:tab/>
        <w:t xml:space="preserve">the indication of the UEs to which the time synchronization capabilities is requested via: </w:t>
      </w:r>
    </w:p>
    <w:p w14:paraId="532C1524" w14:textId="77777777" w:rsidR="009A6948" w:rsidRDefault="009A6948" w:rsidP="009A6948">
      <w:pPr>
        <w:pStyle w:val="B1"/>
        <w:ind w:firstLine="0"/>
        <w:rPr>
          <w:noProof/>
        </w:rPr>
      </w:pPr>
      <w:r>
        <w:rPr>
          <w:noProof/>
        </w:rPr>
        <w:t>-</w:t>
      </w:r>
      <w:r>
        <w:rPr>
          <w:noProof/>
        </w:rPr>
        <w:tab/>
        <w:t>identification of a list of individual UEs within a "supis" attribute;</w:t>
      </w:r>
    </w:p>
    <w:p w14:paraId="5D33DAAC" w14:textId="77777777" w:rsidR="009A6948" w:rsidRDefault="009A6948" w:rsidP="009A6948">
      <w:pPr>
        <w:pStyle w:val="B1"/>
        <w:ind w:firstLine="0"/>
        <w:rPr>
          <w:noProof/>
        </w:rPr>
      </w:pPr>
      <w:r>
        <w:rPr>
          <w:noProof/>
        </w:rPr>
        <w:t>-</w:t>
      </w:r>
      <w:r>
        <w:rPr>
          <w:noProof/>
        </w:rPr>
        <w:tab/>
        <w:t>identification of a list of individual UEs within a "gpsis" attribute;</w:t>
      </w:r>
    </w:p>
    <w:p w14:paraId="2958D519" w14:textId="77777777" w:rsidR="009A6948" w:rsidRDefault="009A6948" w:rsidP="009A6948">
      <w:pPr>
        <w:pStyle w:val="B1"/>
        <w:ind w:firstLine="0"/>
        <w:rPr>
          <w:noProof/>
        </w:rPr>
      </w:pPr>
      <w:r>
        <w:rPr>
          <w:noProof/>
        </w:rPr>
        <w:t>-</w:t>
      </w:r>
      <w:r>
        <w:rPr>
          <w:noProof/>
        </w:rPr>
        <w:tab/>
        <w:t>indication of any UE within the "anyUeInd" attribute; or</w:t>
      </w:r>
    </w:p>
    <w:p w14:paraId="4FF3E70A" w14:textId="77777777" w:rsidR="009A6948" w:rsidRDefault="009A6948" w:rsidP="009A6948">
      <w:pPr>
        <w:pStyle w:val="B1"/>
        <w:ind w:firstLine="0"/>
        <w:rPr>
          <w:noProof/>
        </w:rPr>
      </w:pPr>
      <w:r>
        <w:rPr>
          <w:noProof/>
        </w:rPr>
        <w:t>-</w:t>
      </w:r>
      <w:r>
        <w:rPr>
          <w:noProof/>
        </w:rPr>
        <w:tab/>
        <w:t>identification of a group of UE(s) within the "interGroupId" attribute; or</w:t>
      </w:r>
    </w:p>
    <w:p w14:paraId="5AF344FF" w14:textId="77777777" w:rsidR="009A6948" w:rsidRDefault="009A6948" w:rsidP="009A6948">
      <w:pPr>
        <w:pStyle w:val="B1"/>
        <w:ind w:firstLine="0"/>
        <w:rPr>
          <w:noProof/>
        </w:rPr>
      </w:pPr>
      <w:r>
        <w:rPr>
          <w:noProof/>
        </w:rPr>
        <w:t>-</w:t>
      </w:r>
      <w:r>
        <w:rPr>
          <w:noProof/>
        </w:rPr>
        <w:tab/>
        <w:t>identification of a group of UE(s) within the "exterGroupId" attribute.</w:t>
      </w:r>
    </w:p>
    <w:p w14:paraId="41AAC6B9" w14:textId="77777777" w:rsidR="009A6948" w:rsidRDefault="009A6948" w:rsidP="009A6948">
      <w:pPr>
        <w:pStyle w:val="B1"/>
        <w:rPr>
          <w:noProof/>
        </w:rPr>
      </w:pPr>
      <w:r>
        <w:rPr>
          <w:noProof/>
        </w:rPr>
        <w:t>-</w:t>
      </w:r>
      <w:r>
        <w:rPr>
          <w:noProof/>
        </w:rPr>
        <w:tab/>
        <w:t>subscription to event(s) notification as "subscribedEvents" attribute;</w:t>
      </w:r>
    </w:p>
    <w:p w14:paraId="4F968A1D" w14:textId="77777777" w:rsidR="009A6948" w:rsidRDefault="009A6948" w:rsidP="009A6948">
      <w:pPr>
        <w:pStyle w:val="B1"/>
        <w:rPr>
          <w:noProof/>
        </w:rPr>
      </w:pPr>
      <w:r>
        <w:rPr>
          <w:noProof/>
        </w:rPr>
        <w:t>-</w:t>
      </w:r>
      <w:r>
        <w:rPr>
          <w:noProof/>
        </w:rPr>
        <w:tab/>
        <w:t>notification URI within the "subsNotifUri" attribute;</w:t>
      </w:r>
    </w:p>
    <w:p w14:paraId="5D3D4B62" w14:textId="77777777" w:rsidR="009A6948" w:rsidRDefault="009A6948" w:rsidP="009A6948">
      <w:pPr>
        <w:pStyle w:val="B1"/>
        <w:rPr>
          <w:noProof/>
        </w:rPr>
      </w:pPr>
      <w:r>
        <w:rPr>
          <w:noProof/>
        </w:rPr>
        <w:t>-</w:t>
      </w:r>
      <w:r>
        <w:rPr>
          <w:noProof/>
        </w:rPr>
        <w:tab/>
        <w:t>notification correlation Id within the "subsNotifId" attribute;</w:t>
      </w:r>
    </w:p>
    <w:p w14:paraId="1381C812" w14:textId="77777777" w:rsidR="009A6948" w:rsidRDefault="009A6948" w:rsidP="009A6948">
      <w:pPr>
        <w:pStyle w:val="B1"/>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74E5095E" w14:textId="77777777" w:rsidR="009A6948" w:rsidRPr="00A47F8B" w:rsidRDefault="009A6948" w:rsidP="009A6948">
      <w:pPr>
        <w:pStyle w:val="B1"/>
        <w:rPr>
          <w:noProof/>
        </w:rPr>
      </w:pPr>
      <w:r>
        <w:t>-</w:t>
      </w:r>
      <w:r>
        <w:tab/>
        <w:t xml:space="preserve">S-NSSAI with the </w:t>
      </w:r>
      <w:r w:rsidRPr="00743D85">
        <w:t>"</w:t>
      </w:r>
      <w:proofErr w:type="spellStart"/>
      <w:r w:rsidRPr="00743D85">
        <w:t>snssai</w:t>
      </w:r>
      <w:proofErr w:type="spellEnd"/>
      <w:r w:rsidRPr="00743D85">
        <w:t>"</w:t>
      </w:r>
      <w:r>
        <w:t xml:space="preserve"> attribute;</w:t>
      </w:r>
    </w:p>
    <w:p w14:paraId="11A54925" w14:textId="77777777" w:rsidR="009A6948" w:rsidRDefault="009A6948" w:rsidP="009A6948">
      <w:pPr>
        <w:pStyle w:val="B1"/>
        <w:ind w:left="0" w:firstLine="0"/>
        <w:rPr>
          <w:noProof/>
        </w:rPr>
      </w:pPr>
      <w:r>
        <w:rPr>
          <w:noProof/>
        </w:rPr>
        <w:t>and may include:</w:t>
      </w:r>
    </w:p>
    <w:p w14:paraId="0CF3DCCC" w14:textId="77777777" w:rsidR="009A6948" w:rsidRPr="00743D85" w:rsidRDefault="009A6948" w:rsidP="009A6948">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attribute;</w:t>
      </w:r>
    </w:p>
    <w:p w14:paraId="026A351C" w14:textId="77777777" w:rsidR="009A6948" w:rsidRPr="00743D85" w:rsidRDefault="009A6948" w:rsidP="009A6948">
      <w:pPr>
        <w:pStyle w:val="B1"/>
      </w:pPr>
      <w:r>
        <w:t>-</w:t>
      </w:r>
      <w:r>
        <w:tab/>
      </w:r>
      <w:r w:rsidRPr="00743D85">
        <w:t>notification methods within the "</w:t>
      </w:r>
      <w:proofErr w:type="spellStart"/>
      <w:r w:rsidRPr="00743D85">
        <w:t>notifMethods</w:t>
      </w:r>
      <w:proofErr w:type="spellEnd"/>
      <w:r w:rsidRPr="00743D85">
        <w:t>" attribute</w:t>
      </w:r>
    </w:p>
    <w:p w14:paraId="3F843316" w14:textId="77777777" w:rsidR="009A6948" w:rsidRPr="00743D85" w:rsidRDefault="009A6948" w:rsidP="009A6948">
      <w:pPr>
        <w:pStyle w:val="B1"/>
      </w:pPr>
      <w:r>
        <w:t>-</w:t>
      </w:r>
      <w:r>
        <w:tab/>
      </w:r>
      <w:r w:rsidRPr="00743D85">
        <w:t>maximum number of reports within the "</w:t>
      </w:r>
      <w:proofErr w:type="spellStart"/>
      <w:r w:rsidRPr="00743D85">
        <w:t>maxReportNbr</w:t>
      </w:r>
      <w:proofErr w:type="spellEnd"/>
      <w:r w:rsidRPr="00743D85">
        <w:t>" attribute;</w:t>
      </w:r>
    </w:p>
    <w:p w14:paraId="4DA8AA83" w14:textId="77777777" w:rsidR="009A6948" w:rsidRPr="00743D85" w:rsidRDefault="009A6948" w:rsidP="009A6948">
      <w:pPr>
        <w:pStyle w:val="B1"/>
      </w:pPr>
      <w:r>
        <w:t>-</w:t>
      </w:r>
      <w:r>
        <w:tab/>
      </w:r>
      <w:r w:rsidRPr="00743D85">
        <w:t>expiry time within</w:t>
      </w:r>
      <w:r>
        <w:t xml:space="preserve"> </w:t>
      </w:r>
      <w:r w:rsidRPr="00743D85">
        <w:t>the "expiry" attribute; and</w:t>
      </w:r>
    </w:p>
    <w:p w14:paraId="5AA23410" w14:textId="77777777" w:rsidR="009A6948" w:rsidRPr="00743D85" w:rsidRDefault="009A6948" w:rsidP="009A6948">
      <w:pPr>
        <w:pStyle w:val="B1"/>
      </w:pPr>
      <w:r>
        <w:lastRenderedPageBreak/>
        <w:t>-</w:t>
      </w:r>
      <w:r>
        <w:tab/>
      </w:r>
      <w:r w:rsidRPr="00743D85">
        <w:t>report period within the "</w:t>
      </w:r>
      <w:proofErr w:type="spellStart"/>
      <w:r w:rsidRPr="00743D85">
        <w:t>repPeriod</w:t>
      </w:r>
      <w:proofErr w:type="spellEnd"/>
      <w:r w:rsidRPr="00743D85">
        <w:t>" attribute.</w:t>
      </w:r>
    </w:p>
    <w:p w14:paraId="1BB426CD" w14:textId="77777777" w:rsidR="009A6948" w:rsidRDefault="009A6948" w:rsidP="009A6948">
      <w:r>
        <w:t>Upon receipt of the HTTP request from the NF service consumer,</w:t>
      </w:r>
      <w:r w:rsidRPr="00637875">
        <w:t xml:space="preserve"> </w:t>
      </w:r>
      <w:r>
        <w:t>if the request is authorized, the TSCTSF shall:</w:t>
      </w:r>
    </w:p>
    <w:p w14:paraId="694149E8" w14:textId="77777777" w:rsidR="009A6948" w:rsidRDefault="009A6948" w:rsidP="009A6948">
      <w:pPr>
        <w:pStyle w:val="B1"/>
        <w:rPr>
          <w:noProof/>
        </w:rPr>
      </w:pPr>
      <w:r>
        <w:rPr>
          <w:noProof/>
        </w:rPr>
        <w:t>-</w:t>
      </w:r>
      <w:r>
        <w:rPr>
          <w:noProof/>
        </w:rPr>
        <w:tab/>
        <w:t>create a new subscription;</w:t>
      </w:r>
    </w:p>
    <w:p w14:paraId="08BD3568" w14:textId="77777777" w:rsidR="009A6948" w:rsidRDefault="009A6948" w:rsidP="009A6948">
      <w:pPr>
        <w:pStyle w:val="B1"/>
        <w:rPr>
          <w:noProof/>
        </w:rPr>
      </w:pPr>
      <w:r>
        <w:rPr>
          <w:noProof/>
        </w:rPr>
        <w:t>-</w:t>
      </w:r>
      <w:r>
        <w:rPr>
          <w:noProof/>
        </w:rPr>
        <w:tab/>
        <w:t>assign a subscription correlation ID;</w:t>
      </w:r>
    </w:p>
    <w:p w14:paraId="5DB68E60" w14:textId="77777777" w:rsidR="009A6948" w:rsidRDefault="009A6948" w:rsidP="009A6948">
      <w:pPr>
        <w:pStyle w:val="B1"/>
        <w:rPr>
          <w:noProof/>
        </w:rPr>
      </w:pPr>
      <w:r>
        <w:rPr>
          <w:noProof/>
        </w:rPr>
        <w:t>-</w:t>
      </w:r>
      <w:r>
        <w:rPr>
          <w:noProof/>
        </w:rPr>
        <w:tab/>
        <w:t>select an expiry time that is equal to or less than the expiry time potentially received in the request;</w:t>
      </w:r>
    </w:p>
    <w:p w14:paraId="3F80F089" w14:textId="77777777" w:rsidR="009A6948" w:rsidRDefault="009A6948" w:rsidP="009A6948">
      <w:pPr>
        <w:pStyle w:val="B1"/>
        <w:rPr>
          <w:noProof/>
        </w:rPr>
      </w:pPr>
      <w:r>
        <w:rPr>
          <w:noProof/>
        </w:rPr>
        <w:t>-</w:t>
      </w:r>
      <w:r>
        <w:rPr>
          <w:noProof/>
        </w:rPr>
        <w:tab/>
        <w:t>store the subscription;</w:t>
      </w:r>
    </w:p>
    <w:p w14:paraId="509894AE" w14:textId="77777777" w:rsidR="009A6948" w:rsidRDefault="009A6948" w:rsidP="009A6948">
      <w:pPr>
        <w:pStyle w:val="B1"/>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88CBA0C" w14:textId="77777777" w:rsidR="009A6948" w:rsidRDefault="009A6948" w:rsidP="009A6948">
      <w:pPr>
        <w:pStyle w:val="B1"/>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9CA01E1" w14:textId="0E07CFCD" w:rsidR="009A6948" w:rsidRDefault="009A6948" w:rsidP="009A6948">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xml:space="preserve">) </w:t>
      </w:r>
      <w:ins w:id="15" w:author="Ericsson May r0" w:date="2023-05-17T17:05:00Z">
        <w:r w:rsidR="00F80D0A">
          <w:rPr>
            <w:noProof/>
          </w:rPr>
          <w:t xml:space="preserve">and the time synchronization subscription data retrieved from UDM </w:t>
        </w:r>
      </w:ins>
      <w:r>
        <w:rPr>
          <w:noProof/>
        </w:rPr>
        <w:t xml:space="preserve">to determine the matching AF-session(s) </w:t>
      </w:r>
      <w:ins w:id="16" w:author="Ericsson May r0" w:date="2023-05-17T17:05:00Z">
        <w:r w:rsidR="00F80D0A">
          <w:rPr>
            <w:noProof/>
          </w:rPr>
          <w:t>t</w:t>
        </w:r>
      </w:ins>
      <w:ins w:id="17" w:author="Ericsson May r0" w:date="2023-05-17T17:06:00Z">
        <w:r w:rsidR="00F80D0A">
          <w:rPr>
            <w:noProof/>
          </w:rPr>
          <w:t xml:space="preserve">hat are authorized by subscription, </w:t>
        </w:r>
      </w:ins>
      <w:r>
        <w:rPr>
          <w:noProof/>
        </w:rPr>
        <w:t>and for any such AF-session</w:t>
      </w:r>
      <w:r>
        <w:t xml:space="preserve"> </w:t>
      </w:r>
      <w:ins w:id="18" w:author="Ericsson May r0" w:date="2023-05-17T17:04:00Z">
        <w:r w:rsidR="00F80D0A">
          <w:t>for which the SU</w:t>
        </w:r>
      </w:ins>
      <w:ins w:id="19" w:author="Ericsson May r0" w:date="2023-05-17T17:05:00Z">
        <w:r w:rsidR="00F80D0A">
          <w:t xml:space="preserve">PI </w:t>
        </w:r>
      </w:ins>
      <w:r>
        <w:t xml:space="preserve">interact with the PCF by triggering </w:t>
      </w:r>
      <w:r w:rsidRPr="00DF1BE6">
        <w:rPr>
          <w:lang w:eastAsia="zh-CN"/>
        </w:rPr>
        <w:t>Npcf_PolicyAuthorization_</w:t>
      </w:r>
      <w:r>
        <w:rPr>
          <w:lang w:eastAsia="zh-CN"/>
        </w:rPr>
        <w:t>Create/</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75B6CBF5" w14:textId="77777777" w:rsidR="009A6948" w:rsidRPr="00301FA5" w:rsidRDefault="009A6948" w:rsidP="009A6948">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Npcf_PolicyAuthorization_Create service operation</w:t>
      </w:r>
      <w:r>
        <w:rPr>
          <w:lang w:val="en-US" w:eastAsia="zh-CN"/>
        </w:rPr>
        <w:t>.</w:t>
      </w:r>
    </w:p>
    <w:p w14:paraId="00BB7131" w14:textId="77777777" w:rsidR="009A6948" w:rsidRDefault="009A6948" w:rsidP="009A6948">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{subscriptionId}".</w:t>
      </w:r>
    </w:p>
    <w:p w14:paraId="31F20997" w14:textId="77777777" w:rsidR="009A6948" w:rsidRDefault="009A6948" w:rsidP="009A6948">
      <w:pPr>
        <w:rPr>
          <w:noProof/>
        </w:rPr>
      </w:pPr>
      <w:r>
        <w:rPr>
          <w:noProof/>
        </w:rPr>
        <w:t xml:space="preserve">The TSCTSF shall handle the AF session(s) associated with the "Individual Time Synchronization Exposure Subscription" resource as follows: </w:t>
      </w:r>
    </w:p>
    <w:p w14:paraId="2D66C6D1" w14:textId="77777777" w:rsidR="009A6948" w:rsidRDefault="009A6948" w:rsidP="009A6948">
      <w:pPr>
        <w:pStyle w:val="B1"/>
        <w:rPr>
          <w:noProof/>
        </w:rPr>
      </w:pPr>
      <w:r>
        <w:t>-</w:t>
      </w:r>
      <w:r>
        <w:tab/>
        <w:t xml:space="preserve">For the association of AF sessions to </w:t>
      </w:r>
      <w:r>
        <w:rPr>
          <w:noProof/>
        </w:rPr>
        <w:t>"Individual Time Synchronization Exposure Subscription" resources:</w:t>
      </w:r>
    </w:p>
    <w:p w14:paraId="5AE6008D" w14:textId="7E57C364" w:rsidR="009A6948" w:rsidRDefault="009A6948" w:rsidP="009A6948">
      <w:pPr>
        <w:pStyle w:val="B2"/>
        <w:rPr>
          <w:ins w:id="20" w:author="Huawei_v1" w:date="2023-04-21T15:47:00Z"/>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6A4CCADE" w14:textId="246600B5" w:rsidR="002064C0" w:rsidRDefault="009A6948" w:rsidP="00FF74D6">
      <w:pPr>
        <w:pStyle w:val="B2"/>
        <w:rPr>
          <w:rFonts w:eastAsiaTheme="minorEastAsia"/>
          <w:noProof/>
        </w:rPr>
      </w:pPr>
      <w:ins w:id="21" w:author="Huawei_v1" w:date="2023-04-21T15:47:00Z">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ins>
      <w:ins w:id="22" w:author="Huawei_v1" w:date="2023-04-21T15:48:00Z">
        <w:r>
          <w:rPr>
            <w:rFonts w:eastAsiaTheme="minorEastAsia"/>
            <w:noProof/>
          </w:rPr>
          <w:t>AF request</w:t>
        </w:r>
      </w:ins>
      <w:ins w:id="23" w:author="Huawei_v1" w:date="2023-04-21T15:47:00Z">
        <w:r w:rsidRPr="009A6948">
          <w:rPr>
            <w:rFonts w:eastAsiaTheme="minorEastAsia"/>
            <w:noProof/>
          </w:rPr>
          <w:t xml:space="preserve"> for the </w:t>
        </w:r>
      </w:ins>
      <w:ins w:id="24" w:author="Huawei_v1" w:date="2023-04-21T15:51:00Z">
        <w:r w:rsidRPr="00B26E7E">
          <w:t>time synchronization service</w:t>
        </w:r>
      </w:ins>
      <w:ins w:id="25" w:author="Huawei_v1" w:date="2023-04-21T15:47:00Z">
        <w:r w:rsidRPr="009A6948">
          <w:rPr>
            <w:rFonts w:eastAsiaTheme="minorEastAsia"/>
            <w:noProof/>
          </w:rPr>
          <w:t xml:space="preserve">, the TSCTSF shall retrieve </w:t>
        </w:r>
      </w:ins>
      <w:ins w:id="26" w:author="Huawei_v1" w:date="2023-04-21T15:51:00Z">
        <w:r w:rsidRPr="00B26E7E">
          <w:t>Time Synchronization Subscription data from UDM</w:t>
        </w:r>
      </w:ins>
      <w:ins w:id="27" w:author="Huawei_v1" w:date="2023-04-21T15:47:00Z">
        <w:r w:rsidRPr="009A6948">
          <w:rPr>
            <w:rFonts w:eastAsiaTheme="minorEastAsia"/>
            <w:noProof/>
          </w:rPr>
          <w:t>. The TSCTSF, shall use the parameters of existing "Individual Time Synchronization Exposure Subscription" resources to determine whether they shall be associated to this newly created AF session</w:t>
        </w:r>
      </w:ins>
      <w:ins w:id="28" w:author="Huawei_v1" w:date="2023-04-21T15:52:00Z">
        <w:r w:rsidR="00957DC9">
          <w:rPr>
            <w:rFonts w:eastAsiaTheme="minorEastAsia"/>
            <w:noProof/>
          </w:rPr>
          <w:t xml:space="preserve">. </w:t>
        </w:r>
      </w:ins>
      <w:ins w:id="29" w:author="Huawei_v1" w:date="2023-04-21T15:47:00Z">
        <w:r w:rsidRPr="009A6948">
          <w:rPr>
            <w:rFonts w:eastAsiaTheme="minorEastAsia"/>
            <w:noProof/>
          </w:rPr>
          <w:t>The TSCTSF associates the new AF session to the "Individual Time Synchronization Exposure Subscription" resources for which these parameters match</w:t>
        </w:r>
      </w:ins>
      <w:ins w:id="30" w:author="Ericsson May r0" w:date="2023-05-17T17:11:00Z">
        <w:r w:rsidR="00F80D0A">
          <w:rPr>
            <w:rFonts w:eastAsiaTheme="minorEastAsia"/>
            <w:noProof/>
          </w:rPr>
          <w:t xml:space="preserve"> if the AF-session (i.e., the SUPI) is authorized by UDM subscription, otherwise the AF-session is excluded</w:t>
        </w:r>
      </w:ins>
      <w:ins w:id="31" w:author="Huawei_v1" w:date="2023-04-21T15:47:00Z">
        <w:r w:rsidRPr="009A6948">
          <w:rPr>
            <w:rFonts w:eastAsiaTheme="minorEastAsia"/>
            <w:noProof/>
          </w:rPr>
          <w:t>.</w:t>
        </w:r>
      </w:ins>
    </w:p>
    <w:p w14:paraId="44B00165" w14:textId="4D93D0BD" w:rsidR="009A6948" w:rsidRPr="00314BEA" w:rsidRDefault="009A6948" w:rsidP="009A6948">
      <w:pPr>
        <w:pStyle w:val="B2"/>
        <w:rPr>
          <w:rFonts w:eastAsiaTheme="minorEastAsia"/>
          <w:noProof/>
        </w:rPr>
      </w:pPr>
      <w:r>
        <w:rPr>
          <w:noProof/>
        </w:rPr>
        <w:lastRenderedPageBreak/>
        <w:t>-</w:t>
      </w:r>
      <w:r>
        <w:tab/>
        <w:t xml:space="preserve">Upon </w:t>
      </w:r>
      <w:r>
        <w:rPr>
          <w:noProof/>
        </w:rPr>
        <w:t xml:space="preserve">"Individual Time Synchronization Exposure Subscription" resource creation, the TSCTSF uses the parameters of the created resource to determine which existing </w:t>
      </w:r>
      <w:ins w:id="32" w:author="Ericsson May r0" w:date="2023-05-17T17:12:00Z">
        <w:r w:rsidR="00F80D0A">
          <w:rPr>
            <w:noProof/>
          </w:rPr>
          <w:t xml:space="preserve">and authorized </w:t>
        </w:r>
      </w:ins>
      <w:r>
        <w:rPr>
          <w:noProof/>
        </w:rPr>
        <w:t xml:space="preserve">AF sessions it matches. </w:t>
      </w:r>
      <w:r>
        <w:rPr>
          <w:lang w:val="en-US" w:eastAsia="zh-CN"/>
        </w:rPr>
        <w:t>T</w:t>
      </w:r>
      <w:r w:rsidRPr="00CD4E23">
        <w:rPr>
          <w:lang w:val="en-US" w:eastAsia="zh-CN"/>
        </w:rPr>
        <w:t>he TSCTSF</w:t>
      </w:r>
      <w:r>
        <w:t xml:space="preserve"> associates the new </w:t>
      </w:r>
      <w:r>
        <w:rPr>
          <w:noProof/>
        </w:rPr>
        <w:t xml:space="preserve">"Individual Time Synchronization Exposure Subscription" resource to the </w:t>
      </w:r>
      <w:ins w:id="33" w:author="Ericsson May r0" w:date="2023-05-17T17:12:00Z">
        <w:r w:rsidR="00F80D0A">
          <w:rPr>
            <w:noProof/>
          </w:rPr>
          <w:t xml:space="preserve">authorized </w:t>
        </w:r>
      </w:ins>
      <w:r>
        <w:rPr>
          <w:noProof/>
        </w:rPr>
        <w:t>AF sessions</w:t>
      </w:r>
      <w:ins w:id="34" w:author="Ericsson May r0" w:date="2023-05-17T17:12:00Z">
        <w:r w:rsidR="00F80D0A">
          <w:rPr>
            <w:noProof/>
          </w:rPr>
          <w:t xml:space="preserve"> </w:t>
        </w:r>
      </w:ins>
      <w:r>
        <w:rPr>
          <w:noProof/>
        </w:rPr>
        <w:t>for which these parameters match.</w:t>
      </w:r>
    </w:p>
    <w:p w14:paraId="2F324B85" w14:textId="77777777" w:rsidR="009A6948" w:rsidRPr="00093A3A" w:rsidRDefault="009A6948" w:rsidP="009A6948">
      <w:pPr>
        <w:pStyle w:val="B1"/>
      </w:pPr>
      <w:r>
        <w:t>-</w:t>
      </w:r>
      <w:r>
        <w:tab/>
        <w:t xml:space="preserve">To remove an AF session from the associated ones to the "Individual Time Synchronization Exposure Subscription" resource, when the TSCTSF receives the </w:t>
      </w:r>
      <w:r w:rsidRPr="00DF1BE6">
        <w:t>Npcf_PolicyAuthorization</w:t>
      </w:r>
      <w:r>
        <w:t xml:space="preserve">_Notify </w:t>
      </w:r>
      <w:r w:rsidRPr="00DF1BE6">
        <w:t>service operation</w:t>
      </w:r>
      <w:r>
        <w:t xml:space="preserve"> indicating the termination of an existing PDU session, the TSCTSF </w:t>
      </w:r>
      <w:r w:rsidRPr="00CD4E23">
        <w:rPr>
          <w:lang w:val="en-US" w:eastAsia="zh-CN"/>
        </w:rPr>
        <w:t>t</w:t>
      </w:r>
      <w:r>
        <w:t xml:space="preserve">riggers the </w:t>
      </w:r>
      <w:r w:rsidRPr="00DF1BE6">
        <w:rPr>
          <w:lang w:eastAsia="zh-CN"/>
        </w:rPr>
        <w:t>Npcf_PolicyAuthorization_</w:t>
      </w:r>
      <w:r>
        <w:rPr>
          <w:lang w:eastAsia="zh-CN"/>
        </w:rPr>
        <w:t>Delete</w:t>
      </w:r>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37880043" w14:textId="77777777" w:rsidR="009A6948" w:rsidRPr="00301FA5" w:rsidRDefault="009A6948" w:rsidP="009A6948">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777EE719" w14:textId="77777777" w:rsidR="009A6948" w:rsidRDefault="009A6948" w:rsidP="009A6948">
      <w:pPr>
        <w:pStyle w:val="NO"/>
      </w:pPr>
      <w:r w:rsidRPr="002B1C0E">
        <w:t>NOTE 3:</w:t>
      </w:r>
      <w:r w:rsidRPr="002B1C0E">
        <w:tab/>
        <w:t>When the TSCTSF receives the Npcf_PolicyAuthorization_Notify service operation indicating the termination of an existing PDU session associated to an AF</w:t>
      </w:r>
      <w:r>
        <w:t xml:space="preserve"> </w:t>
      </w:r>
      <w:r w:rsidRPr="002B1C0E">
        <w:t>session that it is not associated with any "Individual Time Synchronization Exposure Subscription" resource, the TSCTSF removes the AF-session and triggers the Npcf_PolicyAuthorization_Delete request message to the PCF.</w:t>
      </w:r>
    </w:p>
    <w:p w14:paraId="5A74A556" w14:textId="77777777" w:rsidR="009A6948" w:rsidRDefault="009A6948" w:rsidP="009A6948">
      <w:r w:rsidRPr="00AB4086">
        <w:t>If the TSCTSF cannot successfully fulfil the received HTTP POST request due to the internal TSCTSF error or due to the error in the HTTP POST request, the TSCTSF shall send the HTTP error response as specified in clause 6.1.7.</w:t>
      </w:r>
    </w:p>
    <w:p w14:paraId="02B6697F" w14:textId="77777777" w:rsidR="006E2992" w:rsidRDefault="006E2992" w:rsidP="006E2992">
      <w:pPr>
        <w:rPr>
          <w:noProof/>
        </w:rPr>
      </w:pPr>
    </w:p>
    <w:p w14:paraId="2AF9D261" w14:textId="77777777" w:rsidR="006E2992" w:rsidRPr="00B61815" w:rsidRDefault="006E2992" w:rsidP="006E2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058BC8" w14:textId="52929783" w:rsidR="00894D13" w:rsidRPr="00894D13" w:rsidRDefault="00894D13" w:rsidP="00894D13">
      <w:pPr>
        <w:keepNext/>
        <w:keepLines/>
        <w:spacing w:before="120"/>
        <w:ind w:left="1701" w:hanging="1701"/>
        <w:outlineLvl w:val="4"/>
        <w:rPr>
          <w:rFonts w:ascii="Arial" w:eastAsia="等线" w:hAnsi="Arial"/>
          <w:sz w:val="22"/>
        </w:rPr>
      </w:pPr>
      <w:r w:rsidRPr="00894D13">
        <w:rPr>
          <w:rFonts w:ascii="Arial" w:eastAsia="等线" w:hAnsi="Arial"/>
          <w:sz w:val="22"/>
        </w:rPr>
        <w:t>5.2.2.5.2</w:t>
      </w:r>
      <w:r w:rsidRPr="00894D13">
        <w:rPr>
          <w:rFonts w:ascii="Arial" w:eastAsia="等线" w:hAnsi="Arial"/>
          <w:sz w:val="22"/>
        </w:rPr>
        <w:tab/>
      </w:r>
      <w:r w:rsidRPr="00894D13">
        <w:rPr>
          <w:rFonts w:ascii="Arial" w:eastAsia="等线" w:hAnsi="Arial"/>
          <w:noProof/>
          <w:sz w:val="22"/>
        </w:rPr>
        <w:t>Creating a new configuration</w:t>
      </w:r>
      <w:bookmarkEnd w:id="10"/>
      <w:bookmarkEnd w:id="11"/>
      <w:bookmarkEnd w:id="12"/>
      <w:bookmarkEnd w:id="13"/>
      <w:bookmarkEnd w:id="14"/>
    </w:p>
    <w:p w14:paraId="43D06B6C" w14:textId="77777777" w:rsidR="00894D13" w:rsidRPr="00894D13" w:rsidRDefault="00894D13" w:rsidP="00894D13">
      <w:pPr>
        <w:rPr>
          <w:rFonts w:eastAsia="等线"/>
          <w:noProof/>
        </w:rPr>
      </w:pPr>
      <w:r w:rsidRPr="00894D13">
        <w:rPr>
          <w:rFonts w:eastAsia="等线"/>
          <w:noProof/>
        </w:rPr>
        <w:t>Figure 5.2.2.5.2-1 illustrates the creation of a configuration.</w:t>
      </w:r>
    </w:p>
    <w:p w14:paraId="2DB5DA10" w14:textId="77777777" w:rsidR="00894D13" w:rsidRPr="00894D13" w:rsidRDefault="00894D13" w:rsidP="00894D13">
      <w:pPr>
        <w:keepNext/>
        <w:keepLines/>
        <w:spacing w:before="60"/>
        <w:jc w:val="center"/>
        <w:rPr>
          <w:rFonts w:ascii="Arial" w:eastAsia="等线" w:hAnsi="Arial"/>
          <w:b/>
          <w:noProof/>
        </w:rPr>
      </w:pPr>
      <w:r w:rsidRPr="00894D13">
        <w:rPr>
          <w:rFonts w:ascii="Arial" w:eastAsia="等线" w:hAnsi="Arial"/>
          <w:b/>
          <w:noProof/>
        </w:rPr>
        <w:object w:dxaOrig="9541" w:dyaOrig="3166" w14:anchorId="0EFB9165">
          <v:shape id="_x0000_i1026" type="#_x0000_t75" style="width:474.85pt;height:158.55pt" o:ole="">
            <v:imagedata r:id="rId15" o:title=""/>
          </v:shape>
          <o:OLEObject Type="Embed" ProgID="Visio.Drawing.11" ShapeID="_x0000_i1026" DrawAspect="Content" ObjectID="_1746533210" r:id="rId16"/>
        </w:object>
      </w:r>
    </w:p>
    <w:p w14:paraId="347B6AC2" w14:textId="77777777" w:rsidR="00894D13" w:rsidRPr="00894D13" w:rsidRDefault="00894D13" w:rsidP="00894D13">
      <w:pPr>
        <w:keepLines/>
        <w:spacing w:after="240"/>
        <w:jc w:val="center"/>
        <w:rPr>
          <w:rFonts w:ascii="Arial" w:eastAsia="等线" w:hAnsi="Arial"/>
          <w:b/>
          <w:noProof/>
        </w:rPr>
      </w:pPr>
      <w:r w:rsidRPr="00894D13">
        <w:rPr>
          <w:rFonts w:ascii="Arial" w:eastAsia="等线" w:hAnsi="Arial"/>
          <w:b/>
          <w:noProof/>
        </w:rPr>
        <w:t>Figure 5.2.2.5.2-1: Creation of a configuration</w:t>
      </w:r>
    </w:p>
    <w:p w14:paraId="7DBB713C" w14:textId="77777777" w:rsidR="00894D13" w:rsidRPr="00894D13" w:rsidRDefault="00894D13" w:rsidP="00894D13">
      <w:pPr>
        <w:rPr>
          <w:rFonts w:eastAsia="等线"/>
          <w:lang w:eastAsia="zh-CN"/>
        </w:rPr>
      </w:pPr>
      <w:r w:rsidRPr="00894D13">
        <w:rPr>
          <w:rFonts w:eastAsia="等线"/>
        </w:rPr>
        <w:t>To create a configuration, the NF service consumer shall send an HTTP POST message to the TSCTSF to the URI "{apiRoot}/ntsctsf-time-sync/&lt;apiVersion&gt;/subscriptions/{subscriptionId}/configurations". The HTTP POST message shal</w:t>
      </w:r>
      <w:r w:rsidRPr="00894D13">
        <w:rPr>
          <w:rFonts w:eastAsia="等线"/>
          <w:lang w:eastAsia="zh-CN"/>
        </w:rPr>
        <w:t xml:space="preserve">l include the </w:t>
      </w:r>
      <w:proofErr w:type="spellStart"/>
      <w:r w:rsidRPr="00894D13">
        <w:rPr>
          <w:rFonts w:eastAsia="等线"/>
          <w:lang w:eastAsia="zh-CN"/>
        </w:rPr>
        <w:t>TimeSyncExposureConfig</w:t>
      </w:r>
      <w:proofErr w:type="spellEnd"/>
      <w:r w:rsidRPr="00894D13">
        <w:rPr>
          <w:rFonts w:eastAsia="等线"/>
          <w:lang w:eastAsia="zh-CN"/>
        </w:rPr>
        <w:t xml:space="preserve"> data structure as request body</w:t>
      </w:r>
      <w:r w:rsidRPr="00894D13">
        <w:rPr>
          <w:rFonts w:eastAsia="等线"/>
        </w:rPr>
        <w:t>, as shown in figure 5.2.2.5.2-1, step 1</w:t>
      </w:r>
      <w:r w:rsidRPr="00894D13">
        <w:rPr>
          <w:rFonts w:eastAsia="等线"/>
          <w:lang w:eastAsia="zh-CN"/>
        </w:rPr>
        <w:t xml:space="preserve">. The </w:t>
      </w:r>
      <w:proofErr w:type="spellStart"/>
      <w:r w:rsidRPr="00894D13">
        <w:rPr>
          <w:rFonts w:eastAsia="等线"/>
          <w:lang w:eastAsia="zh-CN"/>
        </w:rPr>
        <w:t>TimeSyncExposureConfig</w:t>
      </w:r>
      <w:proofErr w:type="spellEnd"/>
      <w:r w:rsidRPr="00894D13">
        <w:rPr>
          <w:rFonts w:eastAsia="等线"/>
          <w:lang w:eastAsia="zh-CN"/>
        </w:rPr>
        <w:t xml:space="preserve"> data structure shall include:</w:t>
      </w:r>
    </w:p>
    <w:p w14:paraId="1AF4060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user plane node Id within the "upNodeId" attribute;</w:t>
      </w:r>
    </w:p>
    <w:p w14:paraId="1E991949"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requested PTP instance within the "reqPtpIns" attribute;</w:t>
      </w:r>
    </w:p>
    <w:p w14:paraId="726BC2F5" w14:textId="77777777" w:rsidR="00894D13" w:rsidRPr="00894D13" w:rsidRDefault="00894D13" w:rsidP="00894D13">
      <w:pPr>
        <w:ind w:left="568" w:hanging="284"/>
        <w:rPr>
          <w:rFonts w:eastAsia="等线"/>
          <w:noProof/>
        </w:rPr>
      </w:pPr>
      <w:r w:rsidRPr="00894D13">
        <w:rPr>
          <w:rFonts w:eastAsia="等线"/>
          <w:noProof/>
          <w:lang w:eastAsia="zh-CN"/>
        </w:rPr>
        <w:lastRenderedPageBreak/>
        <w:t>-</w:t>
      </w:r>
      <w:r w:rsidRPr="00894D13">
        <w:rPr>
          <w:rFonts w:eastAsia="等线"/>
          <w:noProof/>
          <w:lang w:eastAsia="zh-CN"/>
        </w:rPr>
        <w:tab/>
        <w:t>the time domain within the "</w:t>
      </w:r>
      <w:proofErr w:type="spellStart"/>
      <w:r w:rsidRPr="00894D13">
        <w:rPr>
          <w:rFonts w:eastAsia="等线" w:hint="eastAsia"/>
          <w:lang w:eastAsia="zh-CN"/>
        </w:rPr>
        <w:t>t</w:t>
      </w:r>
      <w:r w:rsidRPr="00894D13">
        <w:rPr>
          <w:rFonts w:eastAsia="等线"/>
          <w:lang w:eastAsia="zh-CN"/>
        </w:rPr>
        <w:t>imeDom</w:t>
      </w:r>
      <w:proofErr w:type="spellEnd"/>
      <w:r w:rsidRPr="00894D13">
        <w:rPr>
          <w:rFonts w:eastAsia="等线"/>
          <w:noProof/>
          <w:lang w:eastAsia="zh-CN"/>
        </w:rPr>
        <w:t>" attribute;</w:t>
      </w:r>
    </w:p>
    <w:p w14:paraId="2B232F1C"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notification URI within the "configNotifUri" attribute;</w:t>
      </w:r>
    </w:p>
    <w:p w14:paraId="7FD3139E" w14:textId="77777777" w:rsidR="00894D13" w:rsidRPr="00894D13" w:rsidRDefault="00894D13" w:rsidP="00894D13">
      <w:pPr>
        <w:ind w:left="568" w:hanging="284"/>
        <w:rPr>
          <w:rFonts w:eastAsia="等线"/>
          <w:noProof/>
        </w:rPr>
      </w:pPr>
      <w:r w:rsidRPr="00894D13">
        <w:rPr>
          <w:rFonts w:eastAsia="等线"/>
          <w:noProof/>
        </w:rPr>
        <w:t>-</w:t>
      </w:r>
      <w:r w:rsidRPr="00894D13">
        <w:rPr>
          <w:rFonts w:eastAsia="等线"/>
          <w:noProof/>
        </w:rPr>
        <w:tab/>
        <w:t>the notification correlation Id within the "configNotifId" attribute;</w:t>
      </w:r>
    </w:p>
    <w:p w14:paraId="5FA49B6B" w14:textId="77777777" w:rsidR="00894D13" w:rsidRPr="00894D13" w:rsidRDefault="00894D13" w:rsidP="00894D13">
      <w:pPr>
        <w:rPr>
          <w:rFonts w:eastAsia="等线"/>
          <w:noProof/>
        </w:rPr>
      </w:pPr>
      <w:r w:rsidRPr="00894D13">
        <w:rPr>
          <w:rFonts w:eastAsia="等线"/>
          <w:noProof/>
        </w:rPr>
        <w:t>and may include:</w:t>
      </w:r>
    </w:p>
    <w:p w14:paraId="48EB3E00"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w:t>
      </w:r>
      <w:proofErr w:type="spellStart"/>
      <w:r w:rsidRPr="00894D13">
        <w:rPr>
          <w:rFonts w:eastAsia="等线"/>
        </w:rPr>
        <w:t>gmEnable</w:t>
      </w:r>
      <w:proofErr w:type="spellEnd"/>
      <w:r w:rsidRPr="00894D13">
        <w:rPr>
          <w:rFonts w:eastAsia="等线"/>
        </w:rPr>
        <w:t xml:space="preserve">" attribute set to true if the AF requests 5GS to act as a grandmaster for PTP or </w:t>
      </w:r>
      <w:proofErr w:type="spellStart"/>
      <w:r w:rsidRPr="00894D13">
        <w:rPr>
          <w:rFonts w:eastAsia="等线"/>
        </w:rPr>
        <w:t>gPTP</w:t>
      </w:r>
      <w:proofErr w:type="spellEnd"/>
      <w:r w:rsidRPr="00894D13">
        <w:rPr>
          <w:rFonts w:eastAsia="等线"/>
        </w:rPr>
        <w:t>;</w:t>
      </w:r>
    </w:p>
    <w:p w14:paraId="03B64F95"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time synchronization error budget within the "</w:t>
      </w:r>
      <w:proofErr w:type="spellStart"/>
      <w:r w:rsidRPr="00894D13">
        <w:t>timeSyncErrBdgt</w:t>
      </w:r>
      <w:proofErr w:type="spellEnd"/>
      <w:r w:rsidRPr="00894D13">
        <w:rPr>
          <w:rFonts w:eastAsia="等线"/>
        </w:rPr>
        <w:t>" attribute;</w:t>
      </w:r>
    </w:p>
    <w:p w14:paraId="0417C8D8"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 xml:space="preserve">the </w:t>
      </w:r>
      <w:proofErr w:type="spellStart"/>
      <w:r w:rsidRPr="00894D13">
        <w:rPr>
          <w:rFonts w:eastAsia="等线"/>
        </w:rPr>
        <w:t>gandmaster</w:t>
      </w:r>
      <w:proofErr w:type="spellEnd"/>
      <w:r w:rsidRPr="00894D13">
        <w:rPr>
          <w:rFonts w:eastAsia="等线"/>
        </w:rPr>
        <w:t xml:space="preserve"> priority with the "</w:t>
      </w:r>
      <w:proofErr w:type="spellStart"/>
      <w:r w:rsidRPr="00894D13">
        <w:rPr>
          <w:rFonts w:eastAsia="等线"/>
        </w:rPr>
        <w:t>gmPrio</w:t>
      </w:r>
      <w:proofErr w:type="spellEnd"/>
      <w:r w:rsidRPr="00894D13">
        <w:rPr>
          <w:rFonts w:eastAsia="等线"/>
        </w:rPr>
        <w:t>" attribute;</w:t>
      </w:r>
    </w:p>
    <w:p w14:paraId="1F80C569"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the temporal validity condition within the "</w:t>
      </w:r>
      <w:proofErr w:type="spellStart"/>
      <w:r w:rsidRPr="00894D13">
        <w:rPr>
          <w:rFonts w:eastAsia="等线"/>
        </w:rPr>
        <w:t>tempValidity</w:t>
      </w:r>
      <w:proofErr w:type="spellEnd"/>
      <w:r w:rsidRPr="00894D13">
        <w:rPr>
          <w:rFonts w:eastAsia="等线"/>
        </w:rPr>
        <w:t>" attribute; and</w:t>
      </w:r>
    </w:p>
    <w:p w14:paraId="2A2216CD" w14:textId="77777777" w:rsidR="00894D13" w:rsidRPr="00894D13" w:rsidRDefault="00894D13" w:rsidP="00894D13">
      <w:pPr>
        <w:ind w:left="568" w:hanging="284"/>
        <w:rPr>
          <w:rFonts w:eastAsia="等线"/>
        </w:rPr>
      </w:pPr>
      <w:r w:rsidRPr="00894D13">
        <w:rPr>
          <w:rFonts w:eastAsia="等线"/>
        </w:rPr>
        <w:t>-</w:t>
      </w:r>
      <w:r w:rsidRPr="00894D13">
        <w:rPr>
          <w:rFonts w:eastAsia="等线"/>
        </w:rPr>
        <w:tab/>
        <w:t>if the "</w:t>
      </w:r>
      <w:bookmarkStart w:id="35" w:name="_Hlk126758910"/>
      <w:proofErr w:type="spellStart"/>
      <w:r w:rsidRPr="00894D13">
        <w:rPr>
          <w:rFonts w:eastAsia="等线"/>
        </w:rPr>
        <w:t>CoverageAreaSupport</w:t>
      </w:r>
      <w:proofErr w:type="spellEnd"/>
      <w:r w:rsidRPr="00894D13">
        <w:rPr>
          <w:rFonts w:eastAsia="等线"/>
        </w:rPr>
        <w:t>" feature is supported, the time synchronization coverage area encoded as "</w:t>
      </w:r>
      <w:proofErr w:type="spellStart"/>
      <w:r w:rsidRPr="00894D13">
        <w:rPr>
          <w:rFonts w:eastAsia="等线"/>
        </w:rPr>
        <w:t>covReq</w:t>
      </w:r>
      <w:proofErr w:type="spellEnd"/>
      <w:r w:rsidRPr="00894D13">
        <w:rPr>
          <w:rFonts w:eastAsia="等线"/>
        </w:rPr>
        <w:t>" attribute, that contains a list of Tracking Area codes per serving network where the requested PTP instance applies</w:t>
      </w:r>
      <w:bookmarkEnd w:id="35"/>
      <w:r w:rsidRPr="00894D13">
        <w:rPr>
          <w:rFonts w:eastAsia="等线"/>
        </w:rPr>
        <w:t>.</w:t>
      </w:r>
    </w:p>
    <w:p w14:paraId="78D17F26" w14:textId="7A9CDD57" w:rsidR="00894D13" w:rsidRPr="00894D13" w:rsidRDefault="00894D13" w:rsidP="00894D13">
      <w:pPr>
        <w:rPr>
          <w:rFonts w:eastAsia="等线"/>
        </w:rPr>
      </w:pPr>
      <w:r w:rsidRPr="00894D13">
        <w:rPr>
          <w:rFonts w:eastAsia="等线"/>
        </w:rPr>
        <w:t>Upon receipt of the HTTP request from the NF service consumer, if the request is authorized, the TSCTSF shall:</w:t>
      </w:r>
    </w:p>
    <w:p w14:paraId="1807DC5A" w14:textId="77777777" w:rsidR="00894D13" w:rsidRPr="00894D13" w:rsidRDefault="00894D13" w:rsidP="00F80D0A">
      <w:pPr>
        <w:pStyle w:val="B1"/>
        <w:rPr>
          <w:noProof/>
        </w:rPr>
      </w:pPr>
      <w:r w:rsidRPr="00894D13">
        <w:rPr>
          <w:noProof/>
        </w:rPr>
        <w:t>-</w:t>
      </w:r>
      <w:r w:rsidRPr="00894D13">
        <w:rPr>
          <w:noProof/>
        </w:rPr>
        <w:tab/>
      </w:r>
      <w:r w:rsidRPr="00894D13">
        <w:rPr>
          <w:lang w:eastAsia="zh-CN"/>
        </w:rPr>
        <w:t xml:space="preserve">create a new resource, which represents a new </w:t>
      </w:r>
      <w:r w:rsidRPr="00894D13">
        <w:t xml:space="preserve">"Individual </w:t>
      </w:r>
      <w:r w:rsidRPr="00894D13">
        <w:rPr>
          <w:lang w:eastAsia="zh-CN"/>
        </w:rPr>
        <w:t>Time Synchronization</w:t>
      </w:r>
      <w:r w:rsidRPr="00894D13">
        <w:t xml:space="preserve"> Exposure Configuration" instance</w:t>
      </w:r>
      <w:r w:rsidRPr="00894D13">
        <w:rPr>
          <w:lang w:eastAsia="zh-CN"/>
        </w:rPr>
        <w:t>, addressed by a URI as defined in clause </w:t>
      </w:r>
      <w:r w:rsidRPr="00894D13">
        <w:t xml:space="preserve">6.1.3.5 and containing </w:t>
      </w:r>
      <w:r w:rsidRPr="00894D13">
        <w:rPr>
          <w:lang w:eastAsia="zh-CN"/>
        </w:rPr>
        <w:t>a TSCTSF created resource identifier</w:t>
      </w:r>
      <w:r w:rsidRPr="00894D13">
        <w:rPr>
          <w:noProof/>
        </w:rPr>
        <w:t>;</w:t>
      </w:r>
    </w:p>
    <w:p w14:paraId="009D32CE" w14:textId="77777777" w:rsidR="00894D13" w:rsidRPr="00894D13" w:rsidRDefault="00894D13" w:rsidP="00F80D0A">
      <w:pPr>
        <w:pStyle w:val="B1"/>
        <w:rPr>
          <w:noProof/>
        </w:rPr>
      </w:pPr>
      <w:r w:rsidRPr="00894D13">
        <w:rPr>
          <w:noProof/>
        </w:rPr>
        <w:t>-</w:t>
      </w:r>
      <w:r w:rsidRPr="00894D13">
        <w:rPr>
          <w:noProof/>
        </w:rPr>
        <w:tab/>
        <w:t xml:space="preserve">send an HTTP "201 Created" response with </w:t>
      </w:r>
      <w:proofErr w:type="spellStart"/>
      <w:r w:rsidRPr="00894D13">
        <w:rPr>
          <w:lang w:eastAsia="zh-CN"/>
        </w:rPr>
        <w:t>TimeSyncExposureConfig</w:t>
      </w:r>
      <w:proofErr w:type="spellEnd"/>
      <w:r w:rsidRPr="00894D13">
        <w:rPr>
          <w:noProof/>
        </w:rPr>
        <w:t xml:space="preserve"> data structure as response body and a Location header field </w:t>
      </w:r>
      <w:r w:rsidRPr="00894D13">
        <w:t xml:space="preserve">containing the URI of the created Individual </w:t>
      </w:r>
      <w:r w:rsidRPr="00894D13">
        <w:rPr>
          <w:lang w:eastAsia="zh-CN"/>
        </w:rPr>
        <w:t>Time Synchronization</w:t>
      </w:r>
      <w:r w:rsidRPr="00894D13">
        <w:t xml:space="preserve"> Exposure Configuration resource, i.e. "{apiRoot}/ntsctsf-time-sync/&lt;apiVersion&gt;/subscriptions/</w:t>
      </w:r>
      <w:r w:rsidRPr="00894D13">
        <w:rPr>
          <w:noProof/>
        </w:rPr>
        <w:t>{subcriptionId}/configuration/{configurationId}"</w:t>
      </w:r>
      <w:r w:rsidRPr="00894D13">
        <w:t>, as shown in figure 5.2.2.5.2-1, step 2</w:t>
      </w:r>
      <w:r w:rsidRPr="00894D13">
        <w:rPr>
          <w:noProof/>
        </w:rPr>
        <w:t>;</w:t>
      </w:r>
    </w:p>
    <w:p w14:paraId="29B2AE9A" w14:textId="05516FB0" w:rsidR="00894D13" w:rsidRPr="00894D13" w:rsidRDefault="00894D13" w:rsidP="00F80D0A">
      <w:pPr>
        <w:pStyle w:val="B1"/>
      </w:pPr>
      <w:r w:rsidRPr="00894D13">
        <w:rPr>
          <w:rFonts w:hint="eastAsia"/>
          <w:noProof/>
          <w:lang w:eastAsia="zh-CN"/>
        </w:rPr>
        <w:t>-</w:t>
      </w:r>
      <w:r w:rsidRPr="00894D13">
        <w:rPr>
          <w:noProof/>
          <w:lang w:eastAsia="zh-CN"/>
        </w:rPr>
        <w:tab/>
      </w:r>
      <w:r w:rsidRPr="00894D13">
        <w:t>use the {</w:t>
      </w:r>
      <w:proofErr w:type="spellStart"/>
      <w:r w:rsidRPr="00894D13">
        <w:t>subscriptionId</w:t>
      </w:r>
      <w:proofErr w:type="spellEnd"/>
      <w:r w:rsidRPr="00894D13">
        <w:t>} within the requested URI and user plane node ID within the "</w:t>
      </w:r>
      <w:proofErr w:type="spellStart"/>
      <w:r w:rsidRPr="00894D13">
        <w:t>upNodeId</w:t>
      </w:r>
      <w:proofErr w:type="spellEnd"/>
      <w:r w:rsidRPr="00894D13">
        <w:t>" attribute in the request to determine the target UEs and corresponding</w:t>
      </w:r>
      <w:ins w:id="36" w:author="Ericsson May r0" w:date="2023-05-17T17:14:00Z">
        <w:r w:rsidR="00F80D0A">
          <w:t xml:space="preserve"> authorized</w:t>
        </w:r>
      </w:ins>
      <w:r w:rsidRPr="00894D13">
        <w:t xml:space="preserve"> AF sessions, then use the parameters (e.g. requested PTP instance type, transport protocol, and PTP profile) in the request to determine suitable DS-TT(s) and AF session(s) among all the AF session(s) and:</w:t>
      </w:r>
    </w:p>
    <w:p w14:paraId="49365782" w14:textId="5A941AE1" w:rsidR="00C07E80" w:rsidRDefault="00894D13" w:rsidP="00F80D0A">
      <w:pPr>
        <w:pStyle w:val="B2"/>
        <w:rPr>
          <w:ins w:id="37" w:author="Ericsson May r0" w:date="2023-05-17T17:15:00Z"/>
          <w:noProof/>
          <w:lang w:eastAsia="zh-CN"/>
        </w:rPr>
      </w:pPr>
      <w:r w:rsidRPr="00894D13">
        <w:t>a.</w:t>
      </w:r>
      <w:r w:rsidRPr="00894D13">
        <w:tab/>
        <w:t>if the "</w:t>
      </w:r>
      <w:proofErr w:type="spellStart"/>
      <w:r w:rsidRPr="00894D13">
        <w:t>CoverageAreaSupport</w:t>
      </w:r>
      <w:proofErr w:type="spellEnd"/>
      <w:r w:rsidRPr="00894D13">
        <w:t xml:space="preserve">" </w:t>
      </w:r>
      <w:r w:rsidRPr="00894D13">
        <w:rPr>
          <w:noProof/>
          <w:lang w:eastAsia="zh-CN"/>
        </w:rPr>
        <w:t xml:space="preserve">feature is supported and a time synchronization coverage area is provided within the </w:t>
      </w:r>
      <w:r w:rsidRPr="00894D13">
        <w:t>"</w:t>
      </w:r>
      <w:proofErr w:type="spellStart"/>
      <w:r w:rsidRPr="00894D13">
        <w:t>covReq</w:t>
      </w:r>
      <w:proofErr w:type="spellEnd"/>
      <w:r w:rsidRPr="00894D13">
        <w:t>" attribute</w:t>
      </w:r>
      <w:r w:rsidRPr="00894D13">
        <w:rPr>
          <w:noProof/>
          <w:lang w:eastAsia="zh-CN"/>
        </w:rPr>
        <w:t>, the TSCTSF perform</w:t>
      </w:r>
      <w:ins w:id="38" w:author="Ericsson May r0" w:date="2023-05-17T17:25:00Z">
        <w:r w:rsidR="00C41900">
          <w:rPr>
            <w:noProof/>
            <w:lang w:eastAsia="zh-CN"/>
          </w:rPr>
          <w:t>s</w:t>
        </w:r>
      </w:ins>
      <w:r w:rsidRPr="00894D13">
        <w:rPr>
          <w:noProof/>
          <w:lang w:eastAsia="zh-CN"/>
        </w:rPr>
        <w:t xml:space="preserve"> the following operations:</w:t>
      </w:r>
    </w:p>
    <w:p w14:paraId="42EC67A2" w14:textId="3DFDBA3D" w:rsidR="00F80D0A" w:rsidRPr="00C07E80" w:rsidRDefault="00F80D0A" w:rsidP="00F80D0A">
      <w:pPr>
        <w:pStyle w:val="B3"/>
      </w:pPr>
      <w:ins w:id="39" w:author="Ericsson May r0" w:date="2023-05-17T17:15:00Z">
        <w:r>
          <w:t>1.</w:t>
        </w:r>
        <w:r>
          <w:tab/>
        </w:r>
      </w:ins>
      <w:ins w:id="40" w:author="Ericsson May r0" w:date="2023-05-17T17:16:00Z">
        <w:r>
          <w:t>if</w:t>
        </w:r>
      </w:ins>
      <w:ins w:id="41" w:author="Ericsson May r0" w:date="2023-05-17T17:15:00Z">
        <w:r>
          <w:t xml:space="preserve"> the </w:t>
        </w:r>
        <w:r w:rsidRPr="00B26E7E">
          <w:t>UE's Time Synchronization Subscription data</w:t>
        </w:r>
        <w:r w:rsidRPr="00894D13">
          <w:t xml:space="preserve"> contains</w:t>
        </w:r>
        <w:r>
          <w:t xml:space="preserve"> the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ins>
    </w:p>
    <w:p w14:paraId="438BD132" w14:textId="278190C7" w:rsidR="00894D13" w:rsidRPr="00894D13" w:rsidRDefault="00565565" w:rsidP="00894D13">
      <w:pPr>
        <w:ind w:left="1135" w:hanging="284"/>
        <w:rPr>
          <w:rFonts w:eastAsia="等线"/>
          <w:lang w:val="en-US"/>
        </w:rPr>
      </w:pPr>
      <w:ins w:id="42" w:author="Ericsson May r0" w:date="2023-05-17T17:16:00Z">
        <w:r>
          <w:rPr>
            <w:rFonts w:eastAsia="等线"/>
            <w:noProof/>
            <w:lang w:eastAsia="zh-CN"/>
          </w:rPr>
          <w:t>2</w:t>
        </w:r>
      </w:ins>
      <w:del w:id="43" w:author="Ericsson May r0" w:date="2023-05-17T17:16:00Z">
        <w:r w:rsidR="00894D13" w:rsidRPr="00894D13" w:rsidDel="00565565">
          <w:rPr>
            <w:rFonts w:eastAsia="等线"/>
            <w:noProof/>
            <w:lang w:eastAsia="zh-CN"/>
          </w:rPr>
          <w:delText>1</w:delText>
        </w:r>
      </w:del>
      <w:r w:rsidR="00894D13" w:rsidRPr="00894D13">
        <w:rPr>
          <w:rFonts w:eastAsia="等线"/>
          <w:noProof/>
          <w:lang w:eastAsia="zh-CN"/>
        </w:rPr>
        <w:t>.</w:t>
      </w:r>
      <w:r w:rsidR="00894D13" w:rsidRPr="00894D13">
        <w:rPr>
          <w:rFonts w:eastAsia="等线"/>
          <w:noProof/>
          <w:lang w:eastAsia="zh-CN"/>
        </w:rPr>
        <w:tab/>
        <w:t xml:space="preserve">The TSCTSF discovers the list of AMF(s) </w:t>
      </w:r>
      <w:r w:rsidR="00894D13" w:rsidRPr="00894D13">
        <w:rPr>
          <w:rFonts w:eastAsia="等线"/>
        </w:rPr>
        <w:t>serving the list of TA(s) that comprise the</w:t>
      </w:r>
      <w:ins w:id="44" w:author="Ericsson May r0" w:date="2023-05-17T17:26:00Z">
        <w:r w:rsidR="00C848B5">
          <w:rPr>
            <w:rFonts w:eastAsia="等线"/>
          </w:rPr>
          <w:t xml:space="preserve"> authorized</w:t>
        </w:r>
      </w:ins>
      <w:r w:rsidR="00894D13" w:rsidRPr="00894D13">
        <w:rPr>
          <w:rFonts w:eastAsia="等线"/>
        </w:rPr>
        <w:t xml:space="preserve"> time synchronization coverage area using the </w:t>
      </w:r>
      <w:proofErr w:type="spellStart"/>
      <w:r w:rsidR="00894D13" w:rsidRPr="00894D13">
        <w:rPr>
          <w:rFonts w:eastAsia="等线"/>
        </w:rPr>
        <w:t>Nnrf_NFDiscovery</w:t>
      </w:r>
      <w:proofErr w:type="spellEnd"/>
      <w:r w:rsidR="00894D13" w:rsidRPr="00894D13">
        <w:rPr>
          <w:rFonts w:eastAsia="等线"/>
        </w:rPr>
        <w:t xml:space="preserve"> service operation as described in </w:t>
      </w:r>
      <w:r w:rsidR="00894D13" w:rsidRPr="00894D13">
        <w:rPr>
          <w:rFonts w:eastAsia="等线"/>
          <w:noProof/>
          <w:lang w:eastAsia="zh-CN"/>
        </w:rPr>
        <w:t xml:space="preserve">3GPP TS 29.510 [10], if they are not available, </w:t>
      </w:r>
      <w:r w:rsidR="00894D13" w:rsidRPr="00894D13">
        <w:rPr>
          <w:rFonts w:eastAsia="等线"/>
        </w:rPr>
        <w:t xml:space="preserve">and, for each UE with matched AF-sessions, subscribes with the discovered AMF(s) to receive notifications about presence of the UE in an Area of Interest events using the </w:t>
      </w:r>
      <w:proofErr w:type="spellStart"/>
      <w:r w:rsidR="00894D13" w:rsidRPr="00894D13">
        <w:rPr>
          <w:rFonts w:eastAsia="等线"/>
        </w:rPr>
        <w:t>Namf_EventExposure</w:t>
      </w:r>
      <w:proofErr w:type="spellEnd"/>
      <w:r w:rsidR="00894D13" w:rsidRPr="00894D13">
        <w:rPr>
          <w:rFonts w:eastAsia="等线"/>
        </w:rPr>
        <w:t xml:space="preserve"> service as described in 3GPP TS 29.518 [27], where the Area of Interest is the provided time synchronization coverage area.</w:t>
      </w:r>
    </w:p>
    <w:p w14:paraId="65E5502A" w14:textId="4AB8CF87" w:rsidR="00894D13" w:rsidRPr="00894D13" w:rsidRDefault="00565565" w:rsidP="00894D13">
      <w:pPr>
        <w:ind w:left="1135" w:hanging="284"/>
        <w:rPr>
          <w:rFonts w:eastAsia="等线"/>
        </w:rPr>
      </w:pPr>
      <w:ins w:id="45" w:author="Ericsson May r0" w:date="2023-05-17T17:16:00Z">
        <w:r>
          <w:rPr>
            <w:rFonts w:eastAsia="等线"/>
          </w:rPr>
          <w:t>3</w:t>
        </w:r>
      </w:ins>
      <w:del w:id="46" w:author="Ericsson May r0" w:date="2023-05-17T17:16:00Z">
        <w:r w:rsidR="00894D13" w:rsidRPr="00894D13" w:rsidDel="00565565">
          <w:rPr>
            <w:rFonts w:eastAsia="等线"/>
          </w:rPr>
          <w:delText>2</w:delText>
        </w:r>
      </w:del>
      <w:r w:rsidR="00894D13" w:rsidRPr="00894D13">
        <w:rPr>
          <w:rFonts w:eastAsia="等线"/>
        </w:rPr>
        <w:t>.</w:t>
      </w:r>
      <w:r w:rsidR="00894D13" w:rsidRPr="00894D13">
        <w:rPr>
          <w:rFonts w:eastAsia="等线"/>
        </w:rPr>
        <w:tab/>
        <w:t xml:space="preserve">Based on the outcome provided by the AMF about the UE’s presence in the Area of Interest and the </w:t>
      </w:r>
      <w:del w:id="47" w:author="Ericsson May r0" w:date="2023-05-17T17:26:00Z">
        <w:r w:rsidR="00894D13" w:rsidRPr="00894D13" w:rsidDel="0083770D">
          <w:rPr>
            <w:rFonts w:eastAsia="等线"/>
          </w:rPr>
          <w:delText xml:space="preserve">requested </w:delText>
        </w:r>
      </w:del>
      <w:ins w:id="48" w:author="Ericsson May r0" w:date="2023-05-17T17:26:00Z">
        <w:r w:rsidR="0083770D">
          <w:rPr>
            <w:rFonts w:eastAsia="等线"/>
          </w:rPr>
          <w:t>authorized</w:t>
        </w:r>
      </w:ins>
      <w:ins w:id="49" w:author="Ericsson May r0" w:date="2023-05-17T17:27:00Z">
        <w:r w:rsidR="002926A0">
          <w:rPr>
            <w:rFonts w:eastAsia="等线"/>
          </w:rPr>
          <w:t xml:space="preserve"> time synchronization</w:t>
        </w:r>
      </w:ins>
      <w:ins w:id="50" w:author="Ericsson May r0" w:date="2023-05-17T17:26:00Z">
        <w:r w:rsidR="0083770D" w:rsidRPr="00894D13">
          <w:rPr>
            <w:rFonts w:eastAsia="等线"/>
          </w:rPr>
          <w:t xml:space="preserve"> </w:t>
        </w:r>
      </w:ins>
      <w:r w:rsidR="00894D13" w:rsidRPr="00894D13">
        <w:rPr>
          <w:rFonts w:eastAsia="等线"/>
        </w:rPr>
        <w:t>coverage area, the TSCTSF determines if the time synchronization service is activated or deactivated:</w:t>
      </w:r>
    </w:p>
    <w:p w14:paraId="294155C4" w14:textId="330A80EA" w:rsidR="00894D13" w:rsidRPr="00894D13" w:rsidRDefault="00894D13" w:rsidP="00894D13">
      <w:pPr>
        <w:ind w:left="1418" w:hanging="284"/>
        <w:rPr>
          <w:rFonts w:eastAsia="等线"/>
        </w:rPr>
      </w:pPr>
      <w:r w:rsidRPr="00894D13">
        <w:rPr>
          <w:rFonts w:eastAsia="等线"/>
        </w:rPr>
        <w:t>i.</w:t>
      </w:r>
      <w:r w:rsidRPr="00894D13">
        <w:rPr>
          <w:rFonts w:eastAsia="等线"/>
        </w:rPr>
        <w:tab/>
        <w:t>If the UE presence is within any of the TAs from the</w:t>
      </w:r>
      <w:ins w:id="51" w:author="Ericsson May r0" w:date="2023-05-17T17:28:00Z">
        <w:r w:rsidR="00A2754F">
          <w:rPr>
            <w:rFonts w:eastAsia="等线"/>
          </w:rPr>
          <w:t xml:space="preserve"> authorized</w:t>
        </w:r>
      </w:ins>
      <w:r w:rsidRPr="00894D13">
        <w:rPr>
          <w:rFonts w:eastAsia="等线"/>
        </w:rPr>
        <w:t xml:space="preserve"> time synchronization coverage area, the TSCTSF determines that the time synchronization coverage area condition is fulfilled, and the UE is authorized for the activation of the received PTP instance configuration.</w:t>
      </w:r>
    </w:p>
    <w:p w14:paraId="754FDA64" w14:textId="16161261" w:rsidR="00FB0C33" w:rsidRPr="00894D13" w:rsidRDefault="00894D13" w:rsidP="00380413">
      <w:pPr>
        <w:ind w:left="1418" w:hanging="284"/>
        <w:rPr>
          <w:rFonts w:eastAsia="等线"/>
        </w:rPr>
      </w:pPr>
      <w:r w:rsidRPr="00894D13">
        <w:rPr>
          <w:rFonts w:eastAsia="等线"/>
        </w:rPr>
        <w:t>ii.</w:t>
      </w:r>
      <w:r w:rsidRPr="00894D13">
        <w:rPr>
          <w:rFonts w:eastAsia="等线"/>
        </w:rPr>
        <w:tab/>
        <w:t xml:space="preserve">If the UE presence is not within any of the TAs from the </w:t>
      </w:r>
      <w:ins w:id="52" w:author="Ericsson May r0" w:date="2023-05-17T17:28:00Z">
        <w:r w:rsidR="00A2754F">
          <w:rPr>
            <w:rFonts w:eastAsia="等线"/>
          </w:rPr>
          <w:t xml:space="preserve">authorized </w:t>
        </w:r>
      </w:ins>
      <w:r w:rsidRPr="00894D13">
        <w:rPr>
          <w:rFonts w:eastAsia="等线"/>
        </w:rPr>
        <w:t>time synchronization coverage area, the TSCTSF determines that the time synchronization coverage area condition is not fulfilled, and the UE is not authorized for the activation of the received PTP instance configuration;</w:t>
      </w:r>
    </w:p>
    <w:p w14:paraId="23D206C8" w14:textId="5DD3BD27" w:rsidR="00565565" w:rsidRDefault="00565565" w:rsidP="00565565">
      <w:pPr>
        <w:pStyle w:val="B2"/>
        <w:rPr>
          <w:ins w:id="53" w:author="Ericsson May r0" w:date="2023-05-17T17:18:00Z"/>
        </w:rPr>
      </w:pPr>
      <w:ins w:id="54" w:author="Ericsson May r0" w:date="2023-05-17T17:18:00Z">
        <w:r>
          <w:rPr>
            <w:rFonts w:eastAsia="等线"/>
          </w:rPr>
          <w:t>b</w:t>
        </w:r>
        <w:r w:rsidRPr="00894D13">
          <w:rPr>
            <w:rFonts w:eastAsia="等线"/>
          </w:rPr>
          <w:tab/>
        </w:r>
        <w:r>
          <w:rPr>
            <w:rFonts w:eastAsia="等线"/>
          </w:rPr>
          <w:t>I</w:t>
        </w:r>
        <w:r w:rsidRPr="00894D13">
          <w:rPr>
            <w:rFonts w:eastAsia="等线"/>
          </w:rPr>
          <w:t xml:space="preserve">f </w:t>
        </w:r>
        <w:r>
          <w:rPr>
            <w:rFonts w:eastAsia="等线"/>
          </w:rPr>
          <w:t xml:space="preserve">the </w:t>
        </w:r>
        <w:r w:rsidRPr="00B26E7E">
          <w:t>UE's Time Synchronization Subscription data</w:t>
        </w:r>
        <w:r w:rsidRPr="00894D13">
          <w:rPr>
            <w:rFonts w:eastAsia="等线"/>
          </w:rPr>
          <w:t xml:space="preserve"> contains</w:t>
        </w:r>
        <w:r>
          <w:rPr>
            <w:rFonts w:eastAsia="等线"/>
          </w:rPr>
          <w:t xml:space="preserve"> the </w:t>
        </w:r>
        <w:r w:rsidRPr="00AF1C07">
          <w:t xml:space="preserve">authorized </w:t>
        </w:r>
        <w:proofErr w:type="spellStart"/>
        <w:r w:rsidRPr="00AF1C07">
          <w:t>Uu</w:t>
        </w:r>
        <w:proofErr w:type="spellEnd"/>
        <w:r w:rsidRPr="00AF1C07">
          <w:t xml:space="preserve"> time synchronization error budge</w:t>
        </w:r>
      </w:ins>
      <w:ins w:id="55" w:author="Ericsson May r0" w:date="2023-05-17T17:20:00Z">
        <w:r>
          <w:t>t</w:t>
        </w:r>
      </w:ins>
      <w:ins w:id="56" w:author="Ericsson May r0" w:date="2023-05-17T17:18:00Z">
        <w:r>
          <w:t>, and</w:t>
        </w:r>
        <w:r>
          <w:rPr>
            <w:rFonts w:eastAsia="等线"/>
          </w:rPr>
          <w:t xml:space="preserve"> the</w:t>
        </w:r>
        <w:r w:rsidRPr="00CD54C5">
          <w:rPr>
            <w:rFonts w:eastAsia="等线"/>
          </w:rPr>
          <w:t xml:space="preserve"> </w:t>
        </w:r>
        <w:r w:rsidRPr="00894D13">
          <w:rPr>
            <w:rFonts w:eastAsia="等线"/>
          </w:rPr>
          <w:t>requested</w:t>
        </w:r>
        <w:r>
          <w:rPr>
            <w:rFonts w:eastAsia="等线"/>
          </w:rPr>
          <w:t xml:space="preserve"> </w:t>
        </w:r>
        <w:r w:rsidRPr="00AF1C07">
          <w:t>time synchronization error budget</w:t>
        </w:r>
        <w:r w:rsidRPr="00C07E80">
          <w:rPr>
            <w:rFonts w:eastAsia="等线"/>
          </w:rPr>
          <w:t xml:space="preserve"> </w:t>
        </w:r>
        <w:r>
          <w:rPr>
            <w:rFonts w:eastAsia="等线"/>
          </w:rPr>
          <w:t xml:space="preserve">within the </w:t>
        </w:r>
        <w:r w:rsidRPr="00894D13">
          <w:rPr>
            <w:rFonts w:eastAsia="等线"/>
          </w:rPr>
          <w:t>"</w:t>
        </w:r>
        <w:proofErr w:type="spellStart"/>
        <w:r w:rsidRPr="00894D13">
          <w:t>timeSyncErrBdgt</w:t>
        </w:r>
        <w:proofErr w:type="spellEnd"/>
        <w:r w:rsidRPr="00894D13">
          <w:rPr>
            <w:rFonts w:eastAsia="等线"/>
          </w:rPr>
          <w:t>" attribute</w:t>
        </w:r>
        <w:r w:rsidRPr="00C07E80">
          <w:rPr>
            <w:rFonts w:eastAsia="等线"/>
          </w:rPr>
          <w:t xml:space="preserve"> is within </w:t>
        </w:r>
        <w:r w:rsidRPr="00C07E80">
          <w:rPr>
            <w:rFonts w:eastAsia="等线"/>
          </w:rPr>
          <w:lastRenderedPageBreak/>
          <w:t xml:space="preserve">the subscribed time synchronization coverage area, the TSCTSF determines that the UE is authorized for </w:t>
        </w:r>
        <w:r>
          <w:rPr>
            <w:rFonts w:eastAsia="等线"/>
          </w:rPr>
          <w:t xml:space="preserve">the </w:t>
        </w:r>
        <w:r w:rsidRPr="00C07E80">
          <w:rPr>
            <w:rFonts w:eastAsia="等线"/>
          </w:rPr>
          <w:t>requested time synchronization service.</w:t>
        </w:r>
      </w:ins>
    </w:p>
    <w:p w14:paraId="4B5AEA2B" w14:textId="30AF4750" w:rsidR="00565565" w:rsidRDefault="00565565" w:rsidP="00565565">
      <w:pPr>
        <w:pStyle w:val="B2"/>
        <w:rPr>
          <w:ins w:id="57" w:author="Ericsson May r0" w:date="2023-05-17T17:18:00Z"/>
          <w:rFonts w:eastAsia="等线"/>
        </w:rPr>
      </w:pPr>
      <w:ins w:id="58" w:author="Ericsson May r0" w:date="2023-05-17T17:19:00Z">
        <w:r>
          <w:rPr>
            <w:rFonts w:eastAsia="等线"/>
          </w:rPr>
          <w:t>c.</w:t>
        </w:r>
      </w:ins>
      <w:ins w:id="59" w:author="Ericsson May r0" w:date="2023-05-17T17:18:00Z">
        <w:r>
          <w:rPr>
            <w:rFonts w:eastAsia="等线"/>
          </w:rPr>
          <w:tab/>
        </w:r>
      </w:ins>
      <w:ins w:id="60" w:author="Ericsson May r0" w:date="2023-05-17T17:19:00Z">
        <w:r>
          <w:rPr>
            <w:rFonts w:eastAsia="等线"/>
          </w:rPr>
          <w:t>I</w:t>
        </w:r>
      </w:ins>
      <w:ins w:id="61" w:author="Ericsson May r0" w:date="2023-05-17T17:18:00Z">
        <w:r>
          <w:rPr>
            <w:rFonts w:eastAsia="等线"/>
          </w:rPr>
          <w:t xml:space="preserve">f the </w:t>
        </w:r>
        <w:r w:rsidRPr="00B26E7E">
          <w:t>UE's Time Synchronization Subscription data</w:t>
        </w:r>
        <w:r w:rsidRPr="00894D13">
          <w:rPr>
            <w:rFonts w:eastAsia="等线"/>
          </w:rPr>
          <w:t xml:space="preserve"> </w:t>
        </w:r>
        <w:r>
          <w:rPr>
            <w:rFonts w:eastAsia="等线"/>
          </w:rPr>
          <w:t>contains</w:t>
        </w:r>
        <w:r w:rsidRPr="00894D13">
          <w:rPr>
            <w:rFonts w:eastAsia="等线"/>
          </w:rPr>
          <w:t xml:space="preserve"> </w:t>
        </w:r>
        <w:r>
          <w:t xml:space="preserve">the </w:t>
        </w:r>
        <w:r w:rsidRPr="00B26E7E">
          <w:t>periods of authorized start and stop times</w:t>
        </w:r>
        <w:r>
          <w:t>,</w:t>
        </w:r>
        <w:r>
          <w:rPr>
            <w:rFonts w:eastAsia="等线"/>
          </w:rPr>
          <w:t xml:space="preserve"> and </w:t>
        </w:r>
        <w:r>
          <w:t xml:space="preserve">the </w:t>
        </w:r>
        <w:r w:rsidRPr="008A7B5B">
          <w:t>requested</w:t>
        </w:r>
        <w:r w:rsidRPr="00B26E7E">
          <w:t xml:space="preserve"> temporal validity condition</w:t>
        </w:r>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r>
          <w:t xml:space="preserve"> is within </w:t>
        </w:r>
        <w:r w:rsidRPr="00B26E7E">
          <w:t xml:space="preserve">any of the </w:t>
        </w:r>
        <w:r w:rsidRPr="00C07E80">
          <w:rPr>
            <w:rFonts w:eastAsia="等线"/>
          </w:rPr>
          <w:t>subscribed</w:t>
        </w:r>
        <w:r w:rsidRPr="00B26E7E">
          <w:t xml:space="preserve"> periods of authorized start and stop times</w:t>
        </w:r>
        <w:r>
          <w:t xml:space="preserve">, </w:t>
        </w:r>
        <w:r w:rsidRPr="00C07E80">
          <w:rPr>
            <w:rFonts w:eastAsia="等线"/>
          </w:rPr>
          <w:t xml:space="preserve">the TSCTSF determines that the UE is authorized for </w:t>
        </w:r>
        <w:r>
          <w:rPr>
            <w:rFonts w:eastAsia="等线"/>
          </w:rPr>
          <w:t xml:space="preserve">the </w:t>
        </w:r>
        <w:r w:rsidRPr="00C07E80">
          <w:rPr>
            <w:rFonts w:eastAsia="等线"/>
          </w:rPr>
          <w:t>requested time synchronization service.</w:t>
        </w:r>
      </w:ins>
    </w:p>
    <w:p w14:paraId="48CE0AD5" w14:textId="61C9C487" w:rsidR="00894D13" w:rsidRPr="00894D13" w:rsidRDefault="00894D13" w:rsidP="00894D13">
      <w:pPr>
        <w:ind w:left="568" w:hanging="284"/>
        <w:rPr>
          <w:rFonts w:eastAsia="等线"/>
          <w:noProof/>
          <w:lang w:eastAsia="zh-CN"/>
        </w:rPr>
      </w:pPr>
      <w:r w:rsidRPr="00894D13">
        <w:rPr>
          <w:rFonts w:eastAsia="等线"/>
          <w:noProof/>
          <w:lang w:eastAsia="zh-CN"/>
        </w:rPr>
        <w:t>-</w:t>
      </w:r>
      <w:r w:rsidRPr="00894D13">
        <w:rPr>
          <w:rFonts w:eastAsia="等线"/>
          <w:noProof/>
          <w:lang w:eastAsia="zh-CN"/>
        </w:rPr>
        <w:tab/>
        <w:t>for each authorized UE and matched AF-session, contact with the each corresponding PCF for the PDU session to configure and initialize the PTP instance in the DS-TT(s) and NW-TT as defined in 3GPP TS 23.502 [3]</w:t>
      </w:r>
      <w:r w:rsidRPr="00894D13">
        <w:rPr>
          <w:rFonts w:eastAsia="等线" w:hint="eastAsia"/>
          <w:noProof/>
          <w:lang w:eastAsia="zh-CN"/>
        </w:rPr>
        <w:t>,</w:t>
      </w:r>
      <w:r w:rsidRPr="00894D13">
        <w:rPr>
          <w:rFonts w:eastAsia="等线"/>
          <w:noProof/>
          <w:lang w:eastAsia="zh-CN"/>
        </w:rPr>
        <w:t xml:space="preserve"> clause 4.15.9.3.2, step 5-6;</w:t>
      </w:r>
    </w:p>
    <w:p w14:paraId="455631D4" w14:textId="00B28F46" w:rsidR="007F2986" w:rsidRPr="00894D13" w:rsidRDefault="00894D13" w:rsidP="00B1063E">
      <w:pPr>
        <w:ind w:left="568" w:hanging="284"/>
        <w:rPr>
          <w:rFonts w:eastAsia="等线"/>
        </w:rPr>
      </w:pPr>
      <w:r w:rsidRPr="00894D13">
        <w:t>-</w:t>
      </w:r>
      <w:r w:rsidRPr="00894D13">
        <w:tab/>
        <w:t xml:space="preserve">for each authorized UE with matched AF-session(s), calculate the </w:t>
      </w:r>
      <w:proofErr w:type="spellStart"/>
      <w:r w:rsidRPr="00894D13">
        <w:t>Uu</w:t>
      </w:r>
      <w:proofErr w:type="spellEnd"/>
      <w:r w:rsidRPr="00894D13">
        <w:t xml:space="preserve"> time synchronization error budget as </w:t>
      </w:r>
      <w:r w:rsidRPr="00894D13">
        <w:rPr>
          <w:rFonts w:eastAsia="等线"/>
        </w:rPr>
        <w:t>specified in clause</w:t>
      </w:r>
      <w:ins w:id="62" w:author="Huawei" w:date="2023-04-04T14:50:00Z">
        <w:r w:rsidR="00F04FA1">
          <w:rPr>
            <w:rFonts w:eastAsia="等线"/>
          </w:rPr>
          <w:t>s</w:t>
        </w:r>
      </w:ins>
      <w:r w:rsidRPr="00894D13">
        <w:rPr>
          <w:rFonts w:eastAsia="等线"/>
        </w:rPr>
        <w:t> 5.27.1.9</w:t>
      </w:r>
      <w:ins w:id="63" w:author="Huawei" w:date="2023-04-04T14:50:00Z">
        <w:r w:rsidR="00F04FA1">
          <w:rPr>
            <w:rFonts w:eastAsia="等线"/>
          </w:rPr>
          <w:t xml:space="preserve"> and 5.27.1.11</w:t>
        </w:r>
      </w:ins>
      <w:r w:rsidRPr="00894D13">
        <w:rPr>
          <w:rFonts w:eastAsia="等线"/>
        </w:rPr>
        <w:t xml:space="preserve"> of 3GPP TS 23.501 [2]</w:t>
      </w:r>
      <w:r w:rsidRPr="00894D13">
        <w:t xml:space="preserve">, subscribe to event notifications of newly registered PCF for the UE </w:t>
      </w:r>
      <w:r w:rsidRPr="00894D13">
        <w:rPr>
          <w:rFonts w:eastAsia="等线"/>
        </w:rPr>
        <w:t xml:space="preserve">for the affected UEs </w:t>
      </w:r>
      <w:r w:rsidRPr="00894D13">
        <w:t xml:space="preserve">by invoking </w:t>
      </w:r>
      <w:proofErr w:type="spellStart"/>
      <w:r w:rsidRPr="00894D13">
        <w:t>Nbsf_Management_Subscribe</w:t>
      </w:r>
      <w:proofErr w:type="spellEnd"/>
      <w:r w:rsidRPr="00894D13">
        <w:t xml:space="preserve"> Service Operation as defined in clause 4.2.6 of 3GPP TS 29.521 [23] if not yet done, and send a request to the PCF for the UE for AM policy authorization by invoking </w:t>
      </w:r>
      <w:proofErr w:type="spellStart"/>
      <w:r w:rsidRPr="00894D13">
        <w:t>Npcf_AMPolicyAuthorization_Create</w:t>
      </w:r>
      <w:proofErr w:type="spellEnd"/>
      <w:r w:rsidRPr="00894D13">
        <w:t xml:space="preserve"> service operation as defined in clause 4.2.2 of 3GPP TS 29.534 [14] providing the appropriate values in the "</w:t>
      </w:r>
      <w:proofErr w:type="spellStart"/>
      <w:r w:rsidRPr="00894D13">
        <w:t>asTimeDisParam</w:t>
      </w:r>
      <w:proofErr w:type="spellEnd"/>
      <w:r w:rsidRPr="00894D13">
        <w:t xml:space="preserve">" attribute in order to activate the access stratum time distribution and provide the calculated </w:t>
      </w:r>
      <w:proofErr w:type="spellStart"/>
      <w:r w:rsidRPr="00894D13">
        <w:t>Uu</w:t>
      </w:r>
      <w:proofErr w:type="spellEnd"/>
      <w:r w:rsidRPr="00894D13">
        <w:t xml:space="preserve"> time synchronization error budget.</w:t>
      </w:r>
    </w:p>
    <w:p w14:paraId="5C7C83FD" w14:textId="77777777" w:rsidR="00894D13" w:rsidRPr="00894D13" w:rsidRDefault="00894D13" w:rsidP="00894D13">
      <w:pPr>
        <w:rPr>
          <w:rFonts w:eastAsia="等线"/>
          <w:noProof/>
          <w:lang w:eastAsia="zh-CN"/>
        </w:rPr>
      </w:pPr>
      <w:r w:rsidRPr="00894D13">
        <w:rPr>
          <w:rFonts w:eastAsia="等线"/>
        </w:rPr>
        <w:t xml:space="preserve">If the temporal validity condition is provided and </w:t>
      </w:r>
      <w:r w:rsidRPr="00894D13">
        <w:rPr>
          <w:rFonts w:eastAsia="等线"/>
          <w:noProof/>
        </w:rPr>
        <w:t xml:space="preserve">if the start-time is in the future, the TSCTSF shall maintain the time synchronization configuration and then proceed as described above when the start-time is reached; otherwise, if the </w:t>
      </w:r>
      <w:r w:rsidRPr="00894D13">
        <w:rPr>
          <w:rFonts w:eastAsia="等线"/>
        </w:rPr>
        <w:t xml:space="preserve">start-time is in the past, the TSCTSF shall </w:t>
      </w:r>
      <w:r w:rsidRPr="00894D13">
        <w:rPr>
          <w:rFonts w:eastAsia="等线"/>
          <w:noProof/>
        </w:rPr>
        <w:t>proceed as described above</w:t>
      </w:r>
      <w:r w:rsidRPr="00894D13">
        <w:rPr>
          <w:rFonts w:eastAsia="等线"/>
        </w:rPr>
        <w:t xml:space="preserve"> immediately. When the stop-time is reached for active time synchronization service configuration, the TSCTSF shall proceed as </w:t>
      </w:r>
      <w:proofErr w:type="spellStart"/>
      <w:r w:rsidRPr="00894D13">
        <w:rPr>
          <w:rFonts w:eastAsia="等线"/>
        </w:rPr>
        <w:t>Ntsctsf_TimeSynchronization_ConfigDelete</w:t>
      </w:r>
      <w:proofErr w:type="spellEnd"/>
      <w:r w:rsidRPr="00894D13">
        <w:rPr>
          <w:rFonts w:eastAsia="等线"/>
        </w:rPr>
        <w:t xml:space="preserve"> was received as described in clause 5.2.2.7.2 without interacting with the AF.</w:t>
      </w:r>
    </w:p>
    <w:p w14:paraId="2FE06C5C" w14:textId="77777777" w:rsidR="00894D13" w:rsidRPr="00894D13" w:rsidRDefault="00894D13" w:rsidP="00894D13">
      <w:pPr>
        <w:rPr>
          <w:rFonts w:eastAsia="等线"/>
          <w:noProof/>
        </w:rPr>
      </w:pPr>
      <w:r w:rsidRPr="00894D13">
        <w:rPr>
          <w:rFonts w:eastAsia="等线" w:hint="eastAsia"/>
          <w:noProof/>
          <w:lang w:eastAsia="zh-CN"/>
        </w:rPr>
        <w:t>T</w:t>
      </w:r>
      <w:r w:rsidRPr="00894D13">
        <w:rPr>
          <w:rFonts w:eastAsia="等线"/>
          <w:noProof/>
          <w:lang w:eastAsia="zh-CN"/>
        </w:rPr>
        <w:t>he TSCTSF shall associate the affected UEs and matched AF sessions to the "</w:t>
      </w:r>
      <w:r w:rsidRPr="00894D13">
        <w:rPr>
          <w:rFonts w:eastAsia="等线"/>
        </w:rPr>
        <w:t xml:space="preserve">Individual </w:t>
      </w:r>
      <w:r w:rsidRPr="00894D13">
        <w:rPr>
          <w:rFonts w:eastAsia="等线"/>
          <w:lang w:eastAsia="zh-CN"/>
        </w:rPr>
        <w:t>Time Synchronization</w:t>
      </w:r>
      <w:r w:rsidRPr="00894D13">
        <w:rPr>
          <w:rFonts w:eastAsia="等线"/>
        </w:rPr>
        <w:t xml:space="preserve"> Exposure Configuration". When the "</w:t>
      </w:r>
      <w:proofErr w:type="spellStart"/>
      <w:r w:rsidRPr="00894D13">
        <w:rPr>
          <w:rFonts w:eastAsia="等线"/>
        </w:rPr>
        <w:t>CoverageAreaSupport</w:t>
      </w:r>
      <w:proofErr w:type="spellEnd"/>
      <w:r w:rsidRPr="00894D13">
        <w:rPr>
          <w:rFonts w:eastAsia="等线"/>
        </w:rPr>
        <w:t xml:space="preserve">" </w:t>
      </w:r>
      <w:r w:rsidRPr="00894D13">
        <w:rPr>
          <w:rFonts w:eastAsia="等线"/>
          <w:noProof/>
          <w:lang w:eastAsia="zh-CN"/>
        </w:rPr>
        <w:t>feature is supported, the TSCTSF also associates whether the UE fulfills the time synchronization coverage area condition, if provided</w:t>
      </w:r>
      <w:r w:rsidRPr="00894D13">
        <w:rPr>
          <w:rFonts w:eastAsia="等线"/>
        </w:rPr>
        <w:t>. W</w:t>
      </w:r>
      <w:r w:rsidRPr="00894D13">
        <w:rPr>
          <w:rFonts w:eastAsia="等线"/>
          <w:noProof/>
        </w:rPr>
        <w:t>hen receiving</w:t>
      </w:r>
      <w:r w:rsidRPr="00894D13">
        <w:rPr>
          <w:rFonts w:eastAsia="等线"/>
        </w:rPr>
        <w:t xml:space="preserve"> the Npcf_PolicyAuthorization_Notify service operation indicating the termination of an existing PDU session</w:t>
      </w:r>
      <w:r w:rsidRPr="00894D13" w:rsidDel="006654F0">
        <w:rPr>
          <w:rFonts w:eastAsia="等线"/>
          <w:noProof/>
        </w:rPr>
        <w:t xml:space="preserve"> </w:t>
      </w:r>
      <w:r w:rsidRPr="00894D13">
        <w:rPr>
          <w:rFonts w:eastAsia="等线"/>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894D13">
        <w:rPr>
          <w:rFonts w:eastAsia="等线"/>
        </w:rPr>
        <w:t>Npcf_AMPolicyAuthorization_Delete</w:t>
      </w:r>
      <w:proofErr w:type="spellEnd"/>
      <w:r w:rsidRPr="00894D13">
        <w:rPr>
          <w:rFonts w:eastAsia="等线"/>
        </w:rPr>
        <w:t xml:space="preserve"> service operation as </w:t>
      </w:r>
      <w:r w:rsidRPr="00894D13">
        <w:rPr>
          <w:rFonts w:eastAsia="等线"/>
          <w:noProof/>
          <w:lang w:eastAsia="zh-CN"/>
        </w:rPr>
        <w:t>defined in clause</w:t>
      </w:r>
      <w:r w:rsidRPr="00894D13">
        <w:rPr>
          <w:rFonts w:eastAsia="等线"/>
          <w:noProof/>
          <w:lang w:val="en-US" w:eastAsia="zh-CN"/>
        </w:rPr>
        <w:t xml:space="preserve"> 4.2.4 of 3GPP TS 29.534 [14] to remove the </w:t>
      </w:r>
      <w:r w:rsidRPr="00894D13">
        <w:rPr>
          <w:rFonts w:eastAsia="等线"/>
          <w:noProof/>
          <w:lang w:eastAsia="zh-CN"/>
        </w:rPr>
        <w:t>access stratum time distribution parameters</w:t>
      </w:r>
      <w:r w:rsidRPr="00894D13">
        <w:t xml:space="preserve"> for the UE if they were provided.</w:t>
      </w:r>
    </w:p>
    <w:p w14:paraId="6C8EE4F8" w14:textId="77777777" w:rsidR="00DD09BD" w:rsidRDefault="00DD09BD" w:rsidP="00DD09BD">
      <w:pPr>
        <w:rPr>
          <w:ins w:id="64" w:author="Ericsson May r0" w:date="2023-05-17T17:20:00Z"/>
          <w:rFonts w:eastAsia="等线"/>
        </w:rPr>
      </w:pPr>
      <w:ins w:id="65" w:author="Ericsson May r0" w:date="2023-05-17T17:20:00Z">
        <w:r>
          <w:rPr>
            <w:rFonts w:eastAsia="等线"/>
          </w:rPr>
          <w:t xml:space="preserve">If </w:t>
        </w:r>
      </w:ins>
      <w:ins w:id="66" w:author="Ericsson May r0" w:date="2023-05-17T17:22:00Z">
        <w:r>
          <w:rPr>
            <w:rFonts w:eastAsia="等线"/>
          </w:rPr>
          <w:t>for all the affected UEs</w:t>
        </w:r>
      </w:ins>
      <w:ins w:id="67" w:author="Ericsson May r0" w:date="2023-05-17T17:21:00Z">
        <w:r>
          <w:rPr>
            <w:rFonts w:eastAsia="等线"/>
          </w:rPr>
          <w:t xml:space="preserve"> the provided parameters are n</w:t>
        </w:r>
      </w:ins>
      <w:ins w:id="68" w:author="Ericsson May r0" w:date="2023-05-17T17:22:00Z">
        <w:r>
          <w:rPr>
            <w:rFonts w:eastAsia="等线"/>
          </w:rPr>
          <w:t>ot allowed by subscription</w:t>
        </w:r>
      </w:ins>
      <w:ins w:id="69" w:author="Ericsson May r0" w:date="2023-05-17T17:20:00Z">
        <w:r>
          <w:rPr>
            <w:rFonts w:eastAsia="等线"/>
          </w:rPr>
          <w:t xml:space="preserve">,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ins>
      <w:ins w:id="70" w:author="Huawei_vMAY" w:date="2023-05-24T09:20:00Z">
        <w:r>
          <w:rPr>
            <w:rFonts w:eastAsiaTheme="minorEastAsia"/>
          </w:rPr>
          <w:t>UE_S</w:t>
        </w:r>
      </w:ins>
      <w:ins w:id="71" w:author="Huawei_vMAY" w:date="2023-05-24T09:21:00Z">
        <w:r>
          <w:rPr>
            <w:rFonts w:eastAsiaTheme="minorEastAsia"/>
          </w:rPr>
          <w:t>ERIVICE</w:t>
        </w:r>
      </w:ins>
      <w:ins w:id="72" w:author="Ericsson May r0" w:date="2023-05-17T17:20:00Z">
        <w:r w:rsidRPr="006D6B94">
          <w:rPr>
            <w:rFonts w:eastAsiaTheme="minorEastAsia"/>
          </w:rPr>
          <w:t>_NOT_AUTHORIZED".</w:t>
        </w:r>
      </w:ins>
    </w:p>
    <w:p w14:paraId="4FA9CB08" w14:textId="77777777" w:rsidR="00894D13" w:rsidRPr="00894D13" w:rsidRDefault="00894D13" w:rsidP="00894D13">
      <w:pPr>
        <w:rPr>
          <w:rFonts w:eastAsia="等线"/>
          <w:noProof/>
        </w:rPr>
      </w:pPr>
      <w:r w:rsidRPr="00894D13">
        <w:rPr>
          <w:rFonts w:eastAsia="等线"/>
          <w:noProof/>
        </w:rPr>
        <w:t>If the HTTP POST request from the NF service consumer is not accepted, the TSCTSF shall indicate in the response to HTTP POST request the cause for the rejection as specified in clause 6.1.7.</w:t>
      </w:r>
    </w:p>
    <w:p w14:paraId="3FDEC1EE" w14:textId="77777777" w:rsidR="00894D13" w:rsidRPr="00894D13" w:rsidRDefault="00894D13" w:rsidP="00894D13">
      <w:pPr>
        <w:rPr>
          <w:rFonts w:eastAsia="等线"/>
          <w:noProof/>
        </w:rPr>
      </w:pPr>
      <w:r w:rsidRPr="00894D13">
        <w:rPr>
          <w:rFonts w:eastAsia="等线"/>
          <w:noProof/>
        </w:rPr>
        <w:t>If the TSCTSF determines the received HTTP POST request needs to be redirected, the TSCTSF shall send an HTTP redirect response as specified in clause 6.10.9 of 3GPP TS 29.500 [4].</w:t>
      </w:r>
    </w:p>
    <w:p w14:paraId="4D7DE378" w14:textId="77777777" w:rsidR="00AB7191" w:rsidRDefault="00AB7191" w:rsidP="00AB7191">
      <w:pPr>
        <w:rPr>
          <w:noProof/>
        </w:rPr>
      </w:pPr>
    </w:p>
    <w:p w14:paraId="718C4D8E" w14:textId="77777777" w:rsidR="00AB7191" w:rsidRPr="00B61815" w:rsidRDefault="00AB7191" w:rsidP="00AB71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ECD710" w14:textId="77777777" w:rsidR="00391B44" w:rsidRDefault="00391B44" w:rsidP="00391B44">
      <w:pPr>
        <w:pStyle w:val="50"/>
      </w:pPr>
      <w:bookmarkStart w:id="73" w:name="_Toc89295574"/>
      <w:bookmarkStart w:id="74" w:name="_Toc94261295"/>
      <w:bookmarkStart w:id="75" w:name="_Toc104198945"/>
      <w:bookmarkStart w:id="76" w:name="_Toc104489381"/>
      <w:bookmarkStart w:id="77" w:name="_Toc129253643"/>
      <w:r>
        <w:t>5.2.2.6.2</w:t>
      </w:r>
      <w:r>
        <w:tab/>
      </w:r>
      <w:r>
        <w:rPr>
          <w:noProof/>
        </w:rPr>
        <w:t>Updating an existing configuration</w:t>
      </w:r>
      <w:bookmarkEnd w:id="73"/>
      <w:bookmarkEnd w:id="74"/>
      <w:bookmarkEnd w:id="75"/>
      <w:bookmarkEnd w:id="76"/>
      <w:bookmarkEnd w:id="77"/>
    </w:p>
    <w:p w14:paraId="1A036B37" w14:textId="77777777" w:rsidR="00391B44" w:rsidRDefault="00391B44" w:rsidP="00391B44">
      <w:pPr>
        <w:rPr>
          <w:noProof/>
        </w:rPr>
      </w:pPr>
      <w:r>
        <w:rPr>
          <w:noProof/>
        </w:rPr>
        <w:t>Figure 5.2.2.6.2-1 illustrates the updating of an existing configuration.</w:t>
      </w:r>
    </w:p>
    <w:p w14:paraId="1034CDC3" w14:textId="77777777" w:rsidR="00391B44" w:rsidRDefault="00391B44" w:rsidP="00391B44">
      <w:pPr>
        <w:pStyle w:val="TH"/>
        <w:rPr>
          <w:noProof/>
        </w:rPr>
      </w:pPr>
      <w:r>
        <w:rPr>
          <w:noProof/>
        </w:rPr>
        <w:object w:dxaOrig="9541" w:dyaOrig="3166" w14:anchorId="3421209C">
          <v:shape id="_x0000_i1027" type="#_x0000_t75" style="width:474.85pt;height:158.55pt" o:ole="">
            <v:imagedata r:id="rId17" o:title=""/>
          </v:shape>
          <o:OLEObject Type="Embed" ProgID="Visio.Drawing.11" ShapeID="_x0000_i1027" DrawAspect="Content" ObjectID="_1746533211" r:id="rId18"/>
        </w:object>
      </w:r>
    </w:p>
    <w:p w14:paraId="54C66ED5" w14:textId="77777777" w:rsidR="00391B44" w:rsidRDefault="00391B44" w:rsidP="00391B44">
      <w:pPr>
        <w:pStyle w:val="TF"/>
        <w:rPr>
          <w:noProof/>
        </w:rPr>
      </w:pPr>
      <w:r>
        <w:rPr>
          <w:noProof/>
        </w:rPr>
        <w:t>Figure 5.2.2.6.2-1: Update of a configuration</w:t>
      </w:r>
    </w:p>
    <w:p w14:paraId="5B96B5AC" w14:textId="77777777" w:rsidR="00391B44" w:rsidRDefault="00391B44" w:rsidP="00391B44">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3FC46E96" w14:textId="77777777" w:rsidR="00391B44" w:rsidRDefault="00391B44" w:rsidP="00391B44">
      <w:r>
        <w:t xml:space="preserve">The </w:t>
      </w:r>
      <w:proofErr w:type="spellStart"/>
      <w:r>
        <w:rPr>
          <w:lang w:eastAsia="zh-CN"/>
        </w:rPr>
        <w:t>TimeSyncExposureConfig</w:t>
      </w:r>
      <w:proofErr w:type="spellEnd"/>
      <w:r>
        <w:t xml:space="preserve"> data structure provided in the request body shall include: </w:t>
      </w:r>
    </w:p>
    <w:p w14:paraId="6DD347EE" w14:textId="77777777" w:rsidR="00391B44" w:rsidRDefault="00391B44" w:rsidP="00391B44">
      <w:pPr>
        <w:pStyle w:val="B1"/>
        <w:rPr>
          <w:noProof/>
        </w:rPr>
      </w:pPr>
      <w:r>
        <w:rPr>
          <w:noProof/>
        </w:rPr>
        <w:t>-</w:t>
      </w:r>
      <w:r>
        <w:rPr>
          <w:noProof/>
        </w:rPr>
        <w:tab/>
        <w:t>the user plane node Id within the "upNodeId" attribute;</w:t>
      </w:r>
    </w:p>
    <w:p w14:paraId="5D7B74B0" w14:textId="77777777" w:rsidR="00391B44" w:rsidRPr="00EF04CA" w:rsidRDefault="00391B44" w:rsidP="00391B44">
      <w:pPr>
        <w:pStyle w:val="NO"/>
        <w:rPr>
          <w:noProof/>
        </w:rPr>
      </w:pPr>
      <w:r>
        <w:rPr>
          <w:noProof/>
        </w:rPr>
        <w:t>NOTE 1:</w:t>
      </w:r>
      <w:r>
        <w:rPr>
          <w:noProof/>
        </w:rPr>
        <w:tab/>
      </w:r>
      <w:r>
        <w:rPr>
          <w:noProof/>
        </w:rPr>
        <w:tab/>
        <w:t>The user plane node Id cannot be changed during the modification</w:t>
      </w:r>
      <w:r>
        <w:t>.</w:t>
      </w:r>
    </w:p>
    <w:p w14:paraId="64386E42" w14:textId="77777777" w:rsidR="00391B44" w:rsidRDefault="00391B44" w:rsidP="00391B44">
      <w:pPr>
        <w:pStyle w:val="B1"/>
        <w:rPr>
          <w:noProof/>
        </w:rPr>
      </w:pPr>
      <w:r>
        <w:rPr>
          <w:noProof/>
        </w:rPr>
        <w:t>-</w:t>
      </w:r>
      <w:r>
        <w:rPr>
          <w:noProof/>
        </w:rPr>
        <w:tab/>
        <w:t>the requested PTP instance within the "reqPtpIns" attribute;</w:t>
      </w:r>
    </w:p>
    <w:p w14:paraId="63EAD083" w14:textId="77777777" w:rsidR="00391B44" w:rsidRDefault="00391B44" w:rsidP="00391B44">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424E1911" w14:textId="77777777" w:rsidR="00391B44" w:rsidRDefault="00391B44" w:rsidP="00391B44">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49247518" w14:textId="77777777" w:rsidR="00391B44" w:rsidRDefault="00391B44" w:rsidP="00391B44">
      <w:pPr>
        <w:pStyle w:val="B1"/>
        <w:rPr>
          <w:noProof/>
        </w:rPr>
      </w:pPr>
      <w:r>
        <w:rPr>
          <w:noProof/>
        </w:rPr>
        <w:t>-</w:t>
      </w:r>
      <w:r>
        <w:rPr>
          <w:noProof/>
        </w:rPr>
        <w:tab/>
        <w:t>the notification URI within the "configNotifUri" attribute;</w:t>
      </w:r>
    </w:p>
    <w:p w14:paraId="16AD0458" w14:textId="77777777" w:rsidR="00391B44" w:rsidRDefault="00391B44" w:rsidP="00391B44">
      <w:pPr>
        <w:pStyle w:val="B1"/>
        <w:rPr>
          <w:noProof/>
        </w:rPr>
      </w:pPr>
      <w:r>
        <w:rPr>
          <w:noProof/>
        </w:rPr>
        <w:t>-</w:t>
      </w:r>
      <w:r>
        <w:rPr>
          <w:noProof/>
        </w:rPr>
        <w:tab/>
        <w:t>the notification correlation Id within the "configNotifId" attribute;</w:t>
      </w:r>
    </w:p>
    <w:p w14:paraId="068C69A8" w14:textId="77777777" w:rsidR="00391B44" w:rsidRDefault="00391B44" w:rsidP="00391B44">
      <w:pPr>
        <w:pStyle w:val="NO"/>
        <w:rPr>
          <w:noProof/>
        </w:rPr>
      </w:pPr>
      <w:r>
        <w:rPr>
          <w:noProof/>
        </w:rPr>
        <w:t>NOTE 2:</w:t>
      </w:r>
      <w:r>
        <w:rPr>
          <w:noProof/>
        </w:rPr>
        <w:tab/>
      </w:r>
      <w:r>
        <w:rPr>
          <w:noProof/>
        </w:rPr>
        <w:tab/>
      </w:r>
      <w:bookmarkStart w:id="78" w:name="_Hlk55894852"/>
      <w:r>
        <w:t xml:space="preserve">If the </w:t>
      </w:r>
      <w:r>
        <w:rPr>
          <w:noProof/>
        </w:rPr>
        <w:t>notification URI or notification correlation Id</w:t>
      </w:r>
      <w:r>
        <w:t xml:space="preserve"> is not changed the previously value is included.</w:t>
      </w:r>
      <w:bookmarkEnd w:id="78"/>
    </w:p>
    <w:p w14:paraId="53BE02A9" w14:textId="77777777" w:rsidR="00391B44" w:rsidRDefault="00391B44" w:rsidP="00391B44">
      <w:pPr>
        <w:pStyle w:val="B1"/>
        <w:ind w:left="0" w:firstLine="0"/>
        <w:rPr>
          <w:noProof/>
        </w:rPr>
      </w:pPr>
      <w:r>
        <w:rPr>
          <w:noProof/>
        </w:rPr>
        <w:t>and may include:</w:t>
      </w:r>
    </w:p>
    <w:p w14:paraId="3B78E2D0" w14:textId="77777777" w:rsidR="00391B44" w:rsidRPr="00743D85" w:rsidRDefault="00391B44" w:rsidP="00391B44">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27A2221A" w14:textId="77777777" w:rsidR="00391B44" w:rsidRPr="00743D85" w:rsidRDefault="00391B44" w:rsidP="00391B44">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1202FF70" w14:textId="77777777" w:rsidR="00391B44" w:rsidRPr="00743D85" w:rsidRDefault="00391B44" w:rsidP="00391B44">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180E23D0" w14:textId="77777777" w:rsidR="00391B44" w:rsidRDefault="00391B44" w:rsidP="00391B44">
      <w:pPr>
        <w:pStyle w:val="B1"/>
      </w:pPr>
      <w:r>
        <w:t>-</w:t>
      </w:r>
      <w:r>
        <w:tab/>
      </w:r>
      <w:r w:rsidRPr="00743D85">
        <w:t>the temporal validity condition within the "</w:t>
      </w:r>
      <w:proofErr w:type="spellStart"/>
      <w:r w:rsidRPr="00743D85">
        <w:t>tempValidity</w:t>
      </w:r>
      <w:proofErr w:type="spellEnd"/>
      <w:r w:rsidRPr="00743D85">
        <w:t>" attribute</w:t>
      </w:r>
      <w:r>
        <w:t>; and</w:t>
      </w:r>
    </w:p>
    <w:p w14:paraId="5BC79285" w14:textId="1620A683" w:rsidR="00391B44" w:rsidRDefault="00391B44" w:rsidP="00391B44">
      <w:pPr>
        <w:pStyle w:val="B1"/>
        <w:rPr>
          <w:noProof/>
        </w:rPr>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r w:rsidRPr="00743D85">
        <w:t>.</w:t>
      </w:r>
    </w:p>
    <w:p w14:paraId="6D50AC12" w14:textId="7DA0B8DE" w:rsidR="00391B44" w:rsidRDefault="00391B44" w:rsidP="00391B4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AE61411" w14:textId="77777777" w:rsidR="00391B44" w:rsidRPr="002E255E" w:rsidRDefault="00391B44" w:rsidP="00391B44">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779CAECF" w14:textId="77777777" w:rsidR="00391B44" w:rsidRPr="002E255E" w:rsidRDefault="00391B44" w:rsidP="00391B44">
      <w:pPr>
        <w:pStyle w:val="B1"/>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50EB24D9" w14:textId="77777777" w:rsidR="00391B44" w:rsidRDefault="00391B44" w:rsidP="00391B44">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(e.g. requested PTP instance type, transport protocol, and PTP profile) in the request to determine suitable DS-TT(s) and AF session(s) among all AF session:</w:t>
      </w:r>
    </w:p>
    <w:p w14:paraId="67F1772A" w14:textId="1B6530F2" w:rsidR="00391B44" w:rsidRDefault="00391B44" w:rsidP="00391B44">
      <w:pPr>
        <w:pStyle w:val="B2"/>
        <w:rPr>
          <w:ins w:id="79" w:author="Ericsson May r0" w:date="2023-05-17T17:30:00Z"/>
          <w:noProof/>
          <w:lang w:eastAsia="zh-CN"/>
        </w:rPr>
      </w:pPr>
      <w:r>
        <w:lastRenderedPageBreak/>
        <w:t>a.</w:t>
      </w:r>
      <w:r>
        <w:tab/>
      </w:r>
      <w:del w:id="80" w:author="Ericsson May r0" w:date="2023-05-17T17:35:00Z">
        <w:r w:rsidDel="006540C4">
          <w:delText>i</w:delText>
        </w:r>
      </w:del>
      <w:ins w:id="81" w:author="Ericsson May r0" w:date="2023-05-17T17:35:00Z">
        <w:r w:rsidR="006540C4">
          <w:t>I</w:t>
        </w:r>
      </w:ins>
      <w:r>
        <w:t>f the "</w:t>
      </w:r>
      <w:proofErr w:type="spellStart"/>
      <w:r>
        <w:t>CoverageAreaSupport</w:t>
      </w:r>
      <w:proofErr w:type="spellEnd"/>
      <w:r>
        <w:t xml:space="preserve">" </w:t>
      </w:r>
      <w:r>
        <w:rPr>
          <w:noProof/>
          <w:lang w:eastAsia="zh-CN"/>
        </w:rPr>
        <w:t xml:space="preserve">feature is supported and a </w:t>
      </w:r>
      <w:del w:id="82" w:author="Ericsson May r0" w:date="2023-05-17T17:33:00Z">
        <w:r w:rsidDel="00383DE7">
          <w:rPr>
            <w:noProof/>
            <w:lang w:eastAsia="zh-CN"/>
          </w:rPr>
          <w:delText>spatial validity condition</w:delText>
        </w:r>
      </w:del>
      <w:ins w:id="83" w:author="Ericsson May r0" w:date="2023-05-17T17:33:00Z">
        <w:r w:rsidR="00383DE7">
          <w:rPr>
            <w:noProof/>
            <w:lang w:eastAsia="zh-CN"/>
          </w:rPr>
          <w:t>requested coveragea area</w:t>
        </w:r>
      </w:ins>
      <w:r>
        <w:rPr>
          <w:noProof/>
          <w:lang w:eastAsia="zh-CN"/>
        </w:rPr>
        <w:t xml:space="preserve">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1313A033" w14:textId="4A526985" w:rsidR="00C14EFA" w:rsidRDefault="00C14EFA" w:rsidP="00C14EFA">
      <w:pPr>
        <w:pStyle w:val="B3"/>
        <w:rPr>
          <w:noProof/>
          <w:lang w:eastAsia="zh-CN"/>
        </w:rPr>
      </w:pPr>
      <w:ins w:id="84" w:author="Ericsson May r0" w:date="2023-05-17T17:30:00Z">
        <w:r>
          <w:rPr>
            <w:noProof/>
            <w:lang w:eastAsia="zh-CN"/>
          </w:rPr>
          <w:t>1.</w:t>
        </w:r>
        <w:r>
          <w:rPr>
            <w:noProof/>
            <w:lang w:eastAsia="zh-CN"/>
          </w:rPr>
          <w:tab/>
          <w:t>t</w:t>
        </w:r>
        <w:r>
          <w:t>he TSCTSF</w:t>
        </w:r>
        <w:r w:rsidR="002635FB">
          <w:t xml:space="preserve">, based on the time synchronization coverage area </w:t>
        </w:r>
      </w:ins>
      <w:ins w:id="85" w:author="Ericsson May r0" w:date="2023-05-17T17:31:00Z">
        <w:r w:rsidR="00AF0F23">
          <w:t>retrieved from UDM</w:t>
        </w:r>
      </w:ins>
      <w:ins w:id="86" w:author="Ericsson May r0" w:date="2023-05-17T17:30:00Z">
        <w:r>
          <w:t xml:space="preserve"> determines whether the UE is authorized for the request again as described in clause 5.2.2.5.2</w:t>
        </w:r>
      </w:ins>
      <w:ins w:id="87" w:author="Ericsson May r0" w:date="2023-05-17T17:31:00Z">
        <w:r w:rsidR="00AF0F23">
          <w:t>.</w:t>
        </w:r>
      </w:ins>
    </w:p>
    <w:p w14:paraId="35757A66" w14:textId="57D11CB0" w:rsidR="00391B44" w:rsidRPr="006E259E" w:rsidRDefault="00391B44" w:rsidP="00391B44">
      <w:pPr>
        <w:pStyle w:val="B3"/>
        <w:rPr>
          <w:lang w:val="en-US"/>
        </w:rPr>
      </w:pPr>
      <w:r>
        <w:rPr>
          <w:noProof/>
          <w:lang w:eastAsia="zh-CN"/>
        </w:rPr>
        <w:t>1.</w:t>
      </w:r>
      <w:r>
        <w:rPr>
          <w:noProof/>
          <w:lang w:eastAsia="zh-CN"/>
        </w:rPr>
        <w:tab/>
        <w:t xml:space="preserve">The TSCTSF discovers the list of AMF(s) </w:t>
      </w:r>
      <w:r>
        <w:t xml:space="preserve">serving the list of TA(s) that comprise the </w:t>
      </w:r>
      <w:ins w:id="88" w:author="Ericsson May r0" w:date="2023-05-17T17:31:00Z">
        <w:r w:rsidR="00AF0F23">
          <w:t>authorized time synchronization coverage area</w:t>
        </w:r>
      </w:ins>
      <w:del w:id="89" w:author="Ericsson May r0" w:date="2023-05-17T17:31:00Z">
        <w:r w:rsidDel="00AF0F23">
          <w:delText>spatial validity</w:delText>
        </w:r>
      </w:del>
      <w:r>
        <w:t xml:space="preserve">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76E5635C" w14:textId="77777777" w:rsidR="00391B44" w:rsidRPr="001254E2" w:rsidRDefault="00391B44" w:rsidP="00391B44">
      <w:pPr>
        <w:pStyle w:val="B3"/>
      </w:pPr>
      <w:r>
        <w:t>2.</w:t>
      </w:r>
      <w:r>
        <w:tab/>
        <w:t>Based on the outcome provided by the AMF or available in the TSCTSF about the UE’s presence in the Area of Interest, the TSCTSF determines if the time synchronization service is activated or deactivated:</w:t>
      </w:r>
    </w:p>
    <w:p w14:paraId="5921A520" w14:textId="6D15B37E" w:rsidR="00391B44" w:rsidRDefault="00391B44" w:rsidP="00391B44">
      <w:pPr>
        <w:pStyle w:val="B4"/>
      </w:pPr>
      <w:r>
        <w:t>i.</w:t>
      </w:r>
      <w:r>
        <w:tab/>
        <w:t xml:space="preserve">If the UE presence is within any of the TAs from the </w:t>
      </w:r>
      <w:del w:id="90" w:author="Ericsson May r0" w:date="2023-05-17T17:32:00Z">
        <w:r w:rsidDel="00526689">
          <w:delText>spatial validity condition</w:delText>
        </w:r>
      </w:del>
      <w:ins w:id="91" w:author="Ericsson May r0" w:date="2023-05-17T17:32:00Z">
        <w:r w:rsidR="00526689">
          <w:t>authorized time synchronization coverage area</w:t>
        </w:r>
      </w:ins>
      <w:r>
        <w:t>, the TSCTSF determines that the spatial validity condition is fulfilled, and the UE is authorized for the activation of the received PTP instance configuration.</w:t>
      </w:r>
    </w:p>
    <w:p w14:paraId="7AC89B42" w14:textId="2A692094" w:rsidR="00391B44" w:rsidRDefault="00391B44" w:rsidP="00391B44">
      <w:pPr>
        <w:pStyle w:val="B4"/>
      </w:pPr>
      <w:r>
        <w:t>-</w:t>
      </w:r>
      <w:r>
        <w:tab/>
        <w:t xml:space="preserve">If the UE presence is within any of the TAs from the </w:t>
      </w:r>
      <w:ins w:id="92" w:author="Ericsson May r0" w:date="2023-05-17T17:32:00Z">
        <w:r w:rsidR="00ED264D">
          <w:t>authorized time synchronization coverage area</w:t>
        </w:r>
      </w:ins>
      <w:del w:id="93" w:author="Ericsson May r0" w:date="2023-05-17T17:32:00Z">
        <w:r w:rsidDel="00ED264D">
          <w:delText>spatial validity condition</w:delText>
        </w:r>
      </w:del>
      <w:r>
        <w:t>, the TSCTSF determines that the spatial validity condition is not fulfilled, and the UE is not authorized for the activation of the received PTP instance configuration;</w:t>
      </w:r>
    </w:p>
    <w:p w14:paraId="7CF91C9F" w14:textId="0A965AE9" w:rsidR="00391B44" w:rsidRDefault="00391B44" w:rsidP="00391B44">
      <w:pPr>
        <w:pStyle w:val="B2"/>
        <w:rPr>
          <w:noProof/>
          <w:lang w:eastAsia="zh-CN"/>
        </w:rPr>
      </w:pPr>
      <w:r>
        <w:t>b.</w:t>
      </w:r>
      <w:r>
        <w:tab/>
      </w:r>
      <w:ins w:id="94" w:author="Ericsson May r0" w:date="2023-05-17T17:35:00Z">
        <w:r w:rsidR="006540C4">
          <w:t>I</w:t>
        </w:r>
      </w:ins>
      <w:del w:id="95" w:author="Ericsson May r0" w:date="2023-05-17T17:35:00Z">
        <w:r w:rsidDel="006540C4">
          <w:delText>i</w:delText>
        </w:r>
      </w:del>
      <w:r>
        <w:t>f the "</w:t>
      </w:r>
      <w:proofErr w:type="spellStart"/>
      <w:r>
        <w:t>CoverageAreaSupport</w:t>
      </w:r>
      <w:proofErr w:type="spellEnd"/>
      <w:r>
        <w:t xml:space="preserve">" </w:t>
      </w:r>
      <w:r>
        <w:rPr>
          <w:noProof/>
          <w:lang w:eastAsia="zh-CN"/>
        </w:rPr>
        <w:t xml:space="preserve">feature is supported and a </w:t>
      </w:r>
      <w:del w:id="96" w:author="Ericsson May r0" w:date="2023-05-17T17:33:00Z">
        <w:r w:rsidDel="00A426AD">
          <w:rPr>
            <w:noProof/>
            <w:lang w:eastAsia="zh-CN"/>
          </w:rPr>
          <w:delText>spatial validity condition</w:delText>
        </w:r>
      </w:del>
      <w:ins w:id="97" w:author="Ericsson May r0" w:date="2023-05-17T17:33:00Z">
        <w:r w:rsidR="00A426AD">
          <w:rPr>
            <w:noProof/>
            <w:lang w:eastAsia="zh-CN"/>
          </w:rPr>
          <w:t>requested coverage area</w:t>
        </w:r>
      </w:ins>
      <w:r>
        <w:rPr>
          <w:noProof/>
          <w:lang w:eastAsia="zh-CN"/>
        </w:rPr>
        <w:t xml:space="preserve"> previously provided is removed, the TSCTSF perform the following operations:</w:t>
      </w:r>
    </w:p>
    <w:p w14:paraId="7BCC0475" w14:textId="77777777" w:rsidR="00391B44" w:rsidRPr="006E259E" w:rsidRDefault="00391B44" w:rsidP="00391B44">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5CD3F0B7" w14:textId="5456B9A5" w:rsidR="00391B44" w:rsidRDefault="00391B44" w:rsidP="00391B44">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ins w:id="98" w:author="Ericsson May r0" w:date="2023-05-17T17:34:00Z">
        <w:r w:rsidR="006540C4">
          <w:t>.</w:t>
        </w:r>
      </w:ins>
    </w:p>
    <w:p w14:paraId="0F12B3A0" w14:textId="00B8F2CA" w:rsidR="00A426AD" w:rsidRDefault="00A426AD" w:rsidP="00A426AD">
      <w:pPr>
        <w:pStyle w:val="B2"/>
        <w:rPr>
          <w:ins w:id="99" w:author="Ericsson May r0" w:date="2023-05-17T17:34:00Z"/>
        </w:rPr>
      </w:pPr>
      <w:ins w:id="100" w:author="Ericsson May r0" w:date="2023-05-17T17:34:00Z">
        <w:r>
          <w:rPr>
            <w:rFonts w:eastAsia="等线"/>
          </w:rPr>
          <w:t>c</w:t>
        </w:r>
        <w:r w:rsidR="006540C4">
          <w:rPr>
            <w:rFonts w:eastAsia="等线"/>
          </w:rPr>
          <w:t>.</w:t>
        </w:r>
        <w:r w:rsidR="006540C4">
          <w:rPr>
            <w:rFonts w:eastAsia="等线"/>
          </w:rPr>
          <w:tab/>
        </w:r>
      </w:ins>
      <w:ins w:id="101" w:author="Ericsson May r0" w:date="2023-05-17T17:35:00Z">
        <w:r w:rsidR="006540C4">
          <w:rPr>
            <w:rFonts w:eastAsia="等线"/>
          </w:rPr>
          <w:t xml:space="preserve">If </w:t>
        </w:r>
      </w:ins>
      <w:ins w:id="102" w:author="Ericsson May r0" w:date="2023-05-17T17:34:00Z">
        <w:r>
          <w:rPr>
            <w:rFonts w:eastAsia="等线"/>
          </w:rPr>
          <w:t xml:space="preserve">the </w:t>
        </w:r>
        <w:r w:rsidRPr="00AF1C07">
          <w:t>time synchronization error budget</w:t>
        </w:r>
        <w:r w:rsidRPr="00C07E80">
          <w:rPr>
            <w:rFonts w:eastAsia="等线"/>
          </w:rPr>
          <w:t xml:space="preserve"> </w:t>
        </w:r>
        <w:r>
          <w:rPr>
            <w:rFonts w:eastAsia="等线"/>
          </w:rPr>
          <w:t xml:space="preserve">within the </w:t>
        </w:r>
        <w:r w:rsidRPr="00894D13">
          <w:rPr>
            <w:rFonts w:eastAsia="等线"/>
          </w:rPr>
          <w:t>"</w:t>
        </w:r>
        <w:proofErr w:type="spellStart"/>
        <w:r w:rsidRPr="00894D13">
          <w:t>timeSyncErrBdgt</w:t>
        </w:r>
        <w:proofErr w:type="spellEnd"/>
        <w:r w:rsidRPr="00894D13">
          <w:rPr>
            <w:rFonts w:eastAsia="等线"/>
          </w:rPr>
          <w:t>" attribute</w:t>
        </w:r>
        <w:r>
          <w:rPr>
            <w:rFonts w:eastAsia="等线"/>
          </w:rPr>
          <w:t xml:space="preserve"> and/or the </w:t>
        </w:r>
        <w:r w:rsidRPr="00B26E7E">
          <w:t>temporal validity condition</w:t>
        </w:r>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r w:rsidRPr="008C3441">
          <w:rPr>
            <w:rFonts w:hint="eastAsia"/>
            <w:noProof/>
            <w:lang w:eastAsia="zh-CN"/>
          </w:rPr>
          <w:t xml:space="preserve"> </w:t>
        </w:r>
        <w:r>
          <w:rPr>
            <w:noProof/>
            <w:lang w:eastAsia="zh-CN"/>
          </w:rPr>
          <w:t xml:space="preserve">from the </w:t>
        </w:r>
        <w:r w:rsidRPr="00894D13">
          <w:rPr>
            <w:rFonts w:eastAsia="等线"/>
          </w:rPr>
          <w:t>NF service consumer</w:t>
        </w:r>
        <w:r>
          <w:rPr>
            <w:noProof/>
            <w:lang w:eastAsia="zh-CN"/>
          </w:rPr>
          <w:t xml:space="preserve"> is provided, updated, or removed, t</w:t>
        </w:r>
        <w:r>
          <w:rPr>
            <w:rFonts w:eastAsia="等线"/>
          </w:rPr>
          <w:t xml:space="preserve">he TSCTSF </w:t>
        </w:r>
      </w:ins>
      <w:ins w:id="103" w:author="Ericsson May r0" w:date="2023-05-17T17:36:00Z">
        <w:r w:rsidR="00B73533">
          <w:rPr>
            <w:rFonts w:eastAsia="等线"/>
          </w:rPr>
          <w:t>based on the</w:t>
        </w:r>
      </w:ins>
      <w:ins w:id="104" w:author="Ericsson May r0" w:date="2023-05-17T17:34:00Z">
        <w:r w:rsidRPr="00B26E7E">
          <w:t xml:space="preserve"> Time Synchronization Subscription data</w:t>
        </w:r>
        <w:r w:rsidRPr="00894D13">
          <w:rPr>
            <w:rFonts w:eastAsia="等线"/>
          </w:rPr>
          <w:t xml:space="preserve"> </w:t>
        </w:r>
      </w:ins>
      <w:ins w:id="105" w:author="Ericsson May r0" w:date="2023-05-17T17:36:00Z">
        <w:r w:rsidR="001A218D">
          <w:rPr>
            <w:rFonts w:eastAsia="等线"/>
          </w:rPr>
          <w:t>retrieved from</w:t>
        </w:r>
      </w:ins>
      <w:ins w:id="106" w:author="Ericsson May r0" w:date="2023-05-17T17:34:00Z">
        <w:r w:rsidRPr="00894D13">
          <w:rPr>
            <w:rFonts w:eastAsia="等线"/>
          </w:rPr>
          <w:t xml:space="preserve"> the </w:t>
        </w:r>
        <w:r>
          <w:rPr>
            <w:rFonts w:eastAsia="等线"/>
          </w:rPr>
          <w:t xml:space="preserve">UDM determines whether the UE is authorized for the request again </w:t>
        </w:r>
        <w:r>
          <w:t>as described in</w:t>
        </w:r>
        <w:r>
          <w:rPr>
            <w:rFonts w:eastAsia="等线"/>
          </w:rPr>
          <w:t xml:space="preserve"> clause 5.2.2.5.2</w:t>
        </w:r>
      </w:ins>
    </w:p>
    <w:p w14:paraId="49C69231" w14:textId="3F287B65" w:rsidR="00391B44" w:rsidRPr="002E255E" w:rsidRDefault="00391B44" w:rsidP="00391B44">
      <w:pPr>
        <w:pStyle w:val="B1"/>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1E3495A" w14:textId="77777777" w:rsidR="00391B44" w:rsidRPr="002E255E" w:rsidRDefault="00391B44" w:rsidP="00391B44">
      <w:pPr>
        <w:pStyle w:val="B1"/>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as 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6781DC95" w14:textId="77777777" w:rsidR="00391B44" w:rsidRDefault="00391B44" w:rsidP="00391B44">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7BF826A1" w14:textId="77777777" w:rsidR="00391B44" w:rsidRDefault="00391B44" w:rsidP="00391B44">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79EEDAE8" w14:textId="77777777" w:rsidR="00391B44" w:rsidRDefault="00391B44" w:rsidP="00391B44">
      <w:pPr>
        <w:pStyle w:val="B1"/>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5B50F030" w14:textId="77777777" w:rsidR="00391B44" w:rsidRDefault="00391B44" w:rsidP="00391B44">
      <w:pPr>
        <w:pStyle w:val="B1"/>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B1B4FA8" w14:textId="77777777" w:rsidR="00391B44" w:rsidRDefault="00391B44" w:rsidP="00391B44">
      <w:r>
        <w:lastRenderedPageBreak/>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71CBC149" w14:textId="77777777" w:rsidR="00391B44" w:rsidRDefault="00391B44" w:rsidP="00391B44">
      <w:pPr>
        <w:pStyle w:val="B1"/>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30C304E2" w14:textId="77777777" w:rsidR="00391B44" w:rsidRDefault="00391B44" w:rsidP="00391B44">
      <w:pPr>
        <w:pStyle w:val="B1"/>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49F1337" w14:textId="77777777" w:rsidR="00391B44" w:rsidRDefault="00391B44" w:rsidP="00391B44">
      <w:pPr>
        <w:pStyle w:val="B1"/>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25B0F8E7" w14:textId="77777777" w:rsidR="00391B44" w:rsidRDefault="00391B44" w:rsidP="00391B44">
      <w:pPr>
        <w:rPr>
          <w:noProof/>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408C0F66" w14:textId="77777777" w:rsidR="00DD09BD" w:rsidRDefault="00DD09BD" w:rsidP="00DD09BD">
      <w:pPr>
        <w:rPr>
          <w:ins w:id="107" w:author="Ericsson May r0" w:date="2023-05-17T17:37:00Z"/>
          <w:rFonts w:eastAsia="等线"/>
        </w:rPr>
      </w:pPr>
      <w:ins w:id="108" w:author="Ericsson May r0" w:date="2023-05-17T17:37:00Z">
        <w:r>
          <w:rPr>
            <w:rFonts w:eastAsia="等线"/>
          </w:rP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ins>
      <w:ins w:id="109" w:author="Huawei_vMAY" w:date="2023-05-24T09:21:00Z">
        <w:r>
          <w:rPr>
            <w:rFonts w:eastAsiaTheme="minorEastAsia"/>
          </w:rPr>
          <w:t>UE_SERVICE</w:t>
        </w:r>
      </w:ins>
      <w:ins w:id="110" w:author="Ericsson May r0" w:date="2023-05-17T17:37:00Z">
        <w:r w:rsidRPr="006D6B94">
          <w:rPr>
            <w:rFonts w:eastAsiaTheme="minorEastAsia"/>
          </w:rPr>
          <w:t>_NOT_AUTHORIZED".</w:t>
        </w:r>
      </w:ins>
    </w:p>
    <w:p w14:paraId="11497A2E" w14:textId="77777777" w:rsidR="00391B44" w:rsidRDefault="00391B44" w:rsidP="00391B44">
      <w:pPr>
        <w:rPr>
          <w:noProof/>
        </w:rPr>
      </w:pPr>
      <w:r>
        <w:rPr>
          <w:noProof/>
        </w:rPr>
        <w:t>If the HTTP PUT request from the NF service consumer is not accepted, the TSCTSF shall indicate in the response to HTTP PUT request the cause for the rejection as specified in clause 6.1.7.</w:t>
      </w:r>
    </w:p>
    <w:p w14:paraId="4AE0FC65" w14:textId="77777777" w:rsidR="00391B44" w:rsidRDefault="00391B44" w:rsidP="00391B4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ABC9C17" w14:textId="77777777" w:rsidR="00894D13" w:rsidRDefault="00894D13" w:rsidP="00894D13">
      <w:pPr>
        <w:rPr>
          <w:noProof/>
        </w:rPr>
      </w:pPr>
    </w:p>
    <w:p w14:paraId="00BCC9AB" w14:textId="77777777" w:rsidR="00894D13" w:rsidRPr="00B61815" w:rsidRDefault="00894D13" w:rsidP="00894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6FBDDA" w14:textId="77777777" w:rsidR="00FA2CCD" w:rsidRPr="00FA2CCD" w:rsidRDefault="00FA2CCD" w:rsidP="00FA2CCD">
      <w:pPr>
        <w:keepNext/>
        <w:keepLines/>
        <w:spacing w:before="120"/>
        <w:ind w:left="1701" w:hanging="1701"/>
        <w:outlineLvl w:val="4"/>
        <w:rPr>
          <w:rFonts w:ascii="Arial" w:eastAsia="等线" w:hAnsi="Arial"/>
          <w:sz w:val="22"/>
        </w:rPr>
      </w:pPr>
      <w:bookmarkStart w:id="111" w:name="_Toc104199002"/>
      <w:bookmarkStart w:id="112" w:name="_Toc104489438"/>
      <w:bookmarkStart w:id="113" w:name="_Toc129253705"/>
      <w:r w:rsidRPr="00FA2CCD">
        <w:rPr>
          <w:rFonts w:ascii="Arial" w:eastAsia="等线" w:hAnsi="Arial"/>
          <w:sz w:val="22"/>
        </w:rPr>
        <w:t>5.4.2.2.2</w:t>
      </w:r>
      <w:r w:rsidRPr="00FA2CCD">
        <w:rPr>
          <w:rFonts w:ascii="Arial" w:eastAsia="等线" w:hAnsi="Arial"/>
          <w:sz w:val="22"/>
        </w:rPr>
        <w:tab/>
      </w:r>
      <w:r w:rsidRPr="00FA2CCD">
        <w:rPr>
          <w:rFonts w:ascii="Arial" w:eastAsia="等线" w:hAnsi="Arial"/>
          <w:noProof/>
          <w:sz w:val="22"/>
        </w:rPr>
        <w:t>Creating a new configuration</w:t>
      </w:r>
      <w:bookmarkEnd w:id="111"/>
      <w:bookmarkEnd w:id="112"/>
      <w:bookmarkEnd w:id="113"/>
    </w:p>
    <w:p w14:paraId="5CD34C9B" w14:textId="77777777" w:rsidR="00FA2CCD" w:rsidRPr="00FA2CCD" w:rsidRDefault="00FA2CCD" w:rsidP="00FA2CCD">
      <w:pPr>
        <w:rPr>
          <w:rFonts w:eastAsia="等线"/>
          <w:noProof/>
        </w:rPr>
      </w:pPr>
      <w:r w:rsidRPr="00FA2CCD">
        <w:rPr>
          <w:rFonts w:eastAsia="等线"/>
          <w:noProof/>
        </w:rPr>
        <w:t>Figure 5.4.2.2.2-1 illustrates the creation of a configuration.</w:t>
      </w:r>
    </w:p>
    <w:p w14:paraId="312EAC2D" w14:textId="77777777" w:rsidR="00FA2CCD" w:rsidRPr="00FA2CCD" w:rsidRDefault="00FA2CCD" w:rsidP="00FA2CCD">
      <w:pPr>
        <w:keepNext/>
        <w:keepLines/>
        <w:spacing w:before="60"/>
        <w:jc w:val="center"/>
        <w:rPr>
          <w:rFonts w:ascii="Arial" w:eastAsia="等线" w:hAnsi="Arial"/>
          <w:b/>
          <w:noProof/>
        </w:rPr>
      </w:pPr>
      <w:r w:rsidRPr="00FA2CCD">
        <w:rPr>
          <w:rFonts w:ascii="Arial" w:eastAsia="等线" w:hAnsi="Arial"/>
          <w:b/>
          <w:noProof/>
        </w:rPr>
        <w:object w:dxaOrig="9561" w:dyaOrig="3191" w14:anchorId="6E7D7EA0">
          <v:shape id="_x0000_i1028" type="#_x0000_t75" style="width:475.7pt;height:158.55pt" o:ole="">
            <v:imagedata r:id="rId19" o:title=""/>
          </v:shape>
          <o:OLEObject Type="Embed" ProgID="Visio.Drawing.11" ShapeID="_x0000_i1028" DrawAspect="Content" ObjectID="_1746533212" r:id="rId20"/>
        </w:object>
      </w:r>
    </w:p>
    <w:p w14:paraId="66901A54" w14:textId="77777777" w:rsidR="00FA2CCD" w:rsidRPr="00FA2CCD" w:rsidRDefault="00FA2CCD" w:rsidP="00FA2CCD">
      <w:pPr>
        <w:keepLines/>
        <w:spacing w:after="240"/>
        <w:jc w:val="center"/>
        <w:rPr>
          <w:rFonts w:ascii="Arial" w:eastAsia="等线" w:hAnsi="Arial"/>
          <w:b/>
          <w:noProof/>
        </w:rPr>
      </w:pPr>
      <w:r w:rsidRPr="00FA2CCD">
        <w:rPr>
          <w:rFonts w:ascii="Arial" w:eastAsia="等线" w:hAnsi="Arial"/>
          <w:b/>
          <w:noProof/>
        </w:rPr>
        <w:t>Figure 5.4.2.2.2-1: Creation of a configuration</w:t>
      </w:r>
    </w:p>
    <w:p w14:paraId="414EFC81" w14:textId="77777777" w:rsidR="00FA2CCD" w:rsidRPr="00FA2CCD" w:rsidRDefault="00FA2CCD" w:rsidP="00FA2CCD">
      <w:pPr>
        <w:rPr>
          <w:rFonts w:eastAsia="等线"/>
          <w:lang w:eastAsia="zh-CN"/>
        </w:rPr>
      </w:pPr>
      <w:r w:rsidRPr="00FA2CCD">
        <w:rPr>
          <w:rFonts w:eastAsia="等线"/>
        </w:rPr>
        <w:t>To create a configuration, the NF service consumer shall send an HTTP POST message to the TSCTSF to the URI "{</w:t>
      </w:r>
      <w:proofErr w:type="spellStart"/>
      <w:r w:rsidRPr="00FA2CCD">
        <w:rPr>
          <w:rFonts w:eastAsia="等线"/>
        </w:rPr>
        <w:t>apiRoot</w:t>
      </w:r>
      <w:proofErr w:type="spellEnd"/>
      <w:r w:rsidRPr="00FA2CCD">
        <w:rPr>
          <w:rFonts w:eastAsia="等线"/>
        </w:rPr>
        <w:t>}/</w:t>
      </w:r>
      <w:proofErr w:type="spellStart"/>
      <w:r w:rsidRPr="00FA2CCD">
        <w:rPr>
          <w:rFonts w:eastAsia="等线"/>
        </w:rPr>
        <w:t>ntsctsf-asti</w:t>
      </w:r>
      <w:proofErr w:type="spellEnd"/>
      <w:r w:rsidRPr="00FA2CCD">
        <w:rPr>
          <w:rFonts w:eastAsia="等线"/>
        </w:rPr>
        <w:t>/&lt;</w:t>
      </w:r>
      <w:proofErr w:type="spellStart"/>
      <w:r w:rsidRPr="00FA2CCD">
        <w:rPr>
          <w:rFonts w:eastAsia="等线"/>
        </w:rPr>
        <w:t>apiVersion</w:t>
      </w:r>
      <w:proofErr w:type="spellEnd"/>
      <w:r w:rsidRPr="00FA2CCD">
        <w:rPr>
          <w:rFonts w:eastAsia="等线"/>
        </w:rPr>
        <w:t>&gt;/</w:t>
      </w:r>
      <w:r w:rsidRPr="00FA2CCD">
        <w:rPr>
          <w:rFonts w:eastAsia="等线"/>
          <w:noProof/>
        </w:rPr>
        <w:t>configurations</w:t>
      </w:r>
      <w:r w:rsidRPr="00FA2CCD">
        <w:rPr>
          <w:rFonts w:eastAsia="等线"/>
        </w:rPr>
        <w:t>". The HTTP POST message shal</w:t>
      </w:r>
      <w:r w:rsidRPr="00FA2CCD">
        <w:rPr>
          <w:rFonts w:eastAsia="等线"/>
          <w:lang w:eastAsia="zh-CN"/>
        </w:rPr>
        <w:t xml:space="preserve">l include the </w:t>
      </w:r>
      <w:proofErr w:type="spellStart"/>
      <w:r w:rsidRPr="00FA2CCD">
        <w:rPr>
          <w:rFonts w:eastAsia="等线"/>
        </w:rPr>
        <w:t>AccessTimeDistributionData</w:t>
      </w:r>
      <w:proofErr w:type="spellEnd"/>
      <w:r w:rsidRPr="00FA2CCD">
        <w:rPr>
          <w:rFonts w:eastAsia="等线"/>
          <w:lang w:eastAsia="zh-CN"/>
        </w:rPr>
        <w:t xml:space="preserve"> data structure as request body</w:t>
      </w:r>
      <w:r w:rsidRPr="00FA2CCD">
        <w:rPr>
          <w:rFonts w:eastAsia="等线"/>
        </w:rPr>
        <w:t>, as shown in figure 5.4.2.2.2-1, step 1</w:t>
      </w:r>
      <w:r w:rsidRPr="00FA2CCD">
        <w:rPr>
          <w:rFonts w:eastAsia="等线"/>
          <w:lang w:eastAsia="zh-CN"/>
        </w:rPr>
        <w:t xml:space="preserve">. The </w:t>
      </w:r>
      <w:proofErr w:type="spellStart"/>
      <w:r w:rsidRPr="00FA2CCD">
        <w:rPr>
          <w:rFonts w:eastAsia="等线"/>
        </w:rPr>
        <w:t>AccessTimeDistributionData</w:t>
      </w:r>
      <w:proofErr w:type="spellEnd"/>
      <w:r w:rsidRPr="00FA2CCD">
        <w:rPr>
          <w:rFonts w:eastAsia="等线"/>
          <w:lang w:eastAsia="zh-CN"/>
        </w:rPr>
        <w:t xml:space="preserve"> data structure shall include:</w:t>
      </w:r>
    </w:p>
    <w:p w14:paraId="0E39C199" w14:textId="77777777" w:rsidR="00FA2CCD" w:rsidRPr="00FA2CCD" w:rsidRDefault="00FA2CCD" w:rsidP="00FA2CCD">
      <w:pPr>
        <w:ind w:left="568" w:hanging="284"/>
        <w:rPr>
          <w:rFonts w:eastAsia="等线"/>
          <w:noProof/>
        </w:rPr>
      </w:pPr>
      <w:r w:rsidRPr="00FA2CCD">
        <w:rPr>
          <w:rFonts w:eastAsia="等线"/>
          <w:noProof/>
        </w:rPr>
        <w:lastRenderedPageBreak/>
        <w:t>-</w:t>
      </w:r>
      <w:r w:rsidRPr="00FA2CCD">
        <w:rPr>
          <w:rFonts w:eastAsia="等线"/>
          <w:noProof/>
        </w:rPr>
        <w:tab/>
        <w:t xml:space="preserve">one of the indication of the UEs to which the </w:t>
      </w:r>
      <w:r w:rsidRPr="00FA2CCD">
        <w:rPr>
          <w:rFonts w:eastAsia="等线"/>
        </w:rPr>
        <w:t>5G access stratum time distribution configuration</w:t>
      </w:r>
      <w:r w:rsidRPr="00FA2CCD">
        <w:rPr>
          <w:rFonts w:eastAsia="等线"/>
          <w:noProof/>
        </w:rPr>
        <w:t xml:space="preserve"> is requested via: </w:t>
      </w:r>
    </w:p>
    <w:p w14:paraId="58C4D12A"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list of individual UEs within the "supis" attribute; or</w:t>
      </w:r>
    </w:p>
    <w:p w14:paraId="11991625"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group of UE(s) within the "interGrpId" attribute;</w:t>
      </w:r>
    </w:p>
    <w:p w14:paraId="38F353C5"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list of individual UEs within the "gpsis" attribute;</w:t>
      </w:r>
    </w:p>
    <w:p w14:paraId="69E18D99" w14:textId="77777777" w:rsidR="00FA2CCD" w:rsidRPr="00FA2CCD" w:rsidRDefault="00FA2CCD" w:rsidP="00FA2CCD">
      <w:pPr>
        <w:ind w:left="568"/>
        <w:rPr>
          <w:rFonts w:eastAsia="等线"/>
          <w:noProof/>
        </w:rPr>
      </w:pPr>
      <w:r w:rsidRPr="00FA2CCD">
        <w:rPr>
          <w:rFonts w:eastAsia="等线"/>
          <w:noProof/>
        </w:rPr>
        <w:t>-</w:t>
      </w:r>
      <w:r w:rsidRPr="00FA2CCD">
        <w:rPr>
          <w:rFonts w:eastAsia="等线"/>
          <w:noProof/>
        </w:rPr>
        <w:tab/>
        <w:t>identification of a group of UE(s) within the "exterGrpId" attribute; and</w:t>
      </w:r>
    </w:p>
    <w:p w14:paraId="0D02090B"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5G access stratum time distribution parameters within the "</w:t>
      </w:r>
      <w:proofErr w:type="spellStart"/>
      <w:r w:rsidRPr="00FA2CCD">
        <w:rPr>
          <w:rFonts w:eastAsia="等线"/>
        </w:rPr>
        <w:t>asTimeDisParam</w:t>
      </w:r>
      <w:proofErr w:type="spellEnd"/>
      <w:r w:rsidRPr="00FA2CCD">
        <w:rPr>
          <w:rFonts w:eastAsia="等线"/>
        </w:rPr>
        <w:t>" attribute.</w:t>
      </w:r>
    </w:p>
    <w:p w14:paraId="22219209" w14:textId="77777777" w:rsidR="00FA2CCD" w:rsidRPr="00FA2CCD" w:rsidRDefault="00FA2CCD" w:rsidP="00FA2CCD">
      <w:pPr>
        <w:rPr>
          <w:rFonts w:eastAsia="等线"/>
        </w:rPr>
      </w:pPr>
      <w:r w:rsidRPr="00FA2CCD">
        <w:rPr>
          <w:rFonts w:eastAsia="等线"/>
        </w:rPr>
        <w:t>Within the "</w:t>
      </w:r>
      <w:proofErr w:type="spellStart"/>
      <w:r w:rsidRPr="00FA2CCD">
        <w:rPr>
          <w:rFonts w:eastAsia="等线"/>
          <w:noProof/>
        </w:rPr>
        <w:t>asTimeDisParam</w:t>
      </w:r>
      <w:proofErr w:type="spellEnd"/>
      <w:r w:rsidRPr="00FA2CCD">
        <w:rPr>
          <w:rFonts w:eastAsia="等线"/>
        </w:rPr>
        <w:t xml:space="preserve">" attribute inside the </w:t>
      </w:r>
      <w:proofErr w:type="spellStart"/>
      <w:r w:rsidRPr="00FA2CCD">
        <w:rPr>
          <w:rFonts w:eastAsia="等线"/>
        </w:rPr>
        <w:t>AccessTimeDistributionData</w:t>
      </w:r>
      <w:proofErr w:type="spellEnd"/>
      <w:r w:rsidRPr="00FA2CCD">
        <w:rPr>
          <w:rFonts w:eastAsia="等线"/>
          <w:lang w:eastAsia="zh-CN"/>
        </w:rPr>
        <w:t xml:space="preserve"> data structure</w:t>
      </w:r>
      <w:r w:rsidRPr="00FA2CCD">
        <w:rPr>
          <w:rFonts w:eastAsia="等线"/>
        </w:rPr>
        <w:t>, the NF service consumer:</w:t>
      </w:r>
    </w:p>
    <w:p w14:paraId="7CEC2F18"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shall include the "</w:t>
      </w:r>
      <w:proofErr w:type="spellStart"/>
      <w:r w:rsidRPr="00FA2CCD">
        <w:rPr>
          <w:rFonts w:eastAsia="等线"/>
        </w:rPr>
        <w:t>asTimeDisEnabled</w:t>
      </w:r>
      <w:proofErr w:type="spellEnd"/>
      <w:r w:rsidRPr="00FA2CCD">
        <w:rPr>
          <w:rFonts w:eastAsia="等线"/>
        </w:rPr>
        <w:t xml:space="preserve">" attribute set to true if the access stratum time distribution via </w:t>
      </w:r>
      <w:proofErr w:type="spellStart"/>
      <w:r w:rsidRPr="00FA2CCD">
        <w:rPr>
          <w:rFonts w:eastAsia="等线"/>
        </w:rPr>
        <w:t>Uu</w:t>
      </w:r>
      <w:proofErr w:type="spellEnd"/>
      <w:r w:rsidRPr="00FA2CCD">
        <w:rPr>
          <w:rFonts w:eastAsia="等线"/>
        </w:rPr>
        <w:t xml:space="preserve"> reference point should be activated (otherwise, if the access stratum time distribution via </w:t>
      </w:r>
      <w:proofErr w:type="spellStart"/>
      <w:r w:rsidRPr="00FA2CCD">
        <w:rPr>
          <w:rFonts w:eastAsia="等线"/>
        </w:rPr>
        <w:t>Uu</w:t>
      </w:r>
      <w:proofErr w:type="spellEnd"/>
      <w:r w:rsidRPr="00FA2CCD">
        <w:rPr>
          <w:rFonts w:eastAsia="等线"/>
        </w:rPr>
        <w:t xml:space="preserve"> reference point should be inactive, the "</w:t>
      </w:r>
      <w:proofErr w:type="spellStart"/>
      <w:r w:rsidRPr="00FA2CCD">
        <w:rPr>
          <w:rFonts w:eastAsia="等线"/>
        </w:rPr>
        <w:t>asTimeDisEnabled</w:t>
      </w:r>
      <w:proofErr w:type="spellEnd"/>
      <w:r w:rsidRPr="00FA2CCD">
        <w:rPr>
          <w:rFonts w:eastAsia="等线"/>
        </w:rPr>
        <w:t>" attribute may either be omitted or included and set to "false");</w:t>
      </w:r>
    </w:p>
    <w:p w14:paraId="0BD7A508"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may include the time synchronization error budget within the "</w:t>
      </w:r>
      <w:proofErr w:type="spellStart"/>
      <w:r w:rsidRPr="00FA2CCD">
        <w:rPr>
          <w:rFonts w:eastAsia="Malgun Gothic"/>
        </w:rPr>
        <w:t>timeSyncErrBdgt</w:t>
      </w:r>
      <w:proofErr w:type="spellEnd"/>
      <w:r w:rsidRPr="00FA2CCD">
        <w:rPr>
          <w:rFonts w:eastAsia="等线"/>
        </w:rPr>
        <w:t>" attribute;</w:t>
      </w:r>
    </w:p>
    <w:p w14:paraId="6AE2DA60" w14:textId="77777777" w:rsidR="00FA2CCD" w:rsidRPr="00FA2CCD" w:rsidRDefault="00FA2CCD" w:rsidP="00FA2CCD">
      <w:pPr>
        <w:ind w:left="568" w:hanging="284"/>
        <w:rPr>
          <w:rFonts w:eastAsia="等线"/>
        </w:rPr>
      </w:pPr>
      <w:r w:rsidRPr="00FA2CCD">
        <w:rPr>
          <w:rFonts w:eastAsia="等线"/>
        </w:rPr>
        <w:t>-</w:t>
      </w:r>
      <w:r w:rsidRPr="00FA2CCD">
        <w:rPr>
          <w:rFonts w:eastAsia="等线"/>
        </w:rPr>
        <w:tab/>
        <w:t>may include the temporal validity condition within the "</w:t>
      </w:r>
      <w:proofErr w:type="spellStart"/>
      <w:r w:rsidRPr="00FA2CCD">
        <w:rPr>
          <w:rFonts w:eastAsia="等线"/>
        </w:rPr>
        <w:t>tempValidity</w:t>
      </w:r>
      <w:proofErr w:type="spellEnd"/>
      <w:r w:rsidRPr="00FA2CCD">
        <w:rPr>
          <w:rFonts w:eastAsia="等线"/>
        </w:rPr>
        <w:t>" attribute.</w:t>
      </w:r>
    </w:p>
    <w:p w14:paraId="1BE0971A" w14:textId="7F62F45E" w:rsidR="00FA2CCD" w:rsidRPr="00FA2CCD" w:rsidRDefault="00FA2CCD" w:rsidP="00FA2CCD">
      <w:pPr>
        <w:rPr>
          <w:rFonts w:eastAsia="等线"/>
          <w:noProof/>
        </w:rPr>
      </w:pPr>
      <w:r w:rsidRPr="00FA2CCD">
        <w:rPr>
          <w:rFonts w:eastAsia="等线"/>
          <w:lang w:eastAsia="zh-CN"/>
        </w:rPr>
        <w:t xml:space="preserve">When the </w:t>
      </w:r>
      <w:r w:rsidRPr="00FA2CCD">
        <w:rPr>
          <w:rFonts w:eastAsia="等线"/>
        </w:rPr>
        <w:t>"</w:t>
      </w:r>
      <w:proofErr w:type="spellStart"/>
      <w:r w:rsidRPr="00FA2CCD">
        <w:rPr>
          <w:rFonts w:eastAsia="等线"/>
        </w:rPr>
        <w:t>CoverageAreaSupport</w:t>
      </w:r>
      <w:proofErr w:type="spellEnd"/>
      <w:r w:rsidRPr="00FA2CCD">
        <w:rPr>
          <w:rFonts w:eastAsia="等线"/>
        </w:rPr>
        <w:t xml:space="preserve">" feature is supported, </w:t>
      </w:r>
      <w:r w:rsidRPr="00FA2CCD">
        <w:rPr>
          <w:rFonts w:eastAsia="等线"/>
          <w:lang w:eastAsia="zh-CN"/>
        </w:rPr>
        <w:t xml:space="preserve">the </w:t>
      </w:r>
      <w:proofErr w:type="spellStart"/>
      <w:r w:rsidRPr="00FA2CCD">
        <w:rPr>
          <w:rFonts w:eastAsia="等线"/>
        </w:rPr>
        <w:t>AccessTimeDistributionData</w:t>
      </w:r>
      <w:proofErr w:type="spellEnd"/>
      <w:r w:rsidRPr="00FA2CCD">
        <w:rPr>
          <w:rFonts w:eastAsia="等线"/>
          <w:lang w:eastAsia="zh-CN"/>
        </w:rPr>
        <w:t xml:space="preserve"> data structure may include</w:t>
      </w:r>
      <w:r w:rsidRPr="00FA2CCD">
        <w:rPr>
          <w:rFonts w:eastAsia="等线"/>
        </w:rPr>
        <w:t xml:space="preserve"> the time </w:t>
      </w:r>
      <w:proofErr w:type="spellStart"/>
      <w:r w:rsidRPr="00FA2CCD">
        <w:rPr>
          <w:rFonts w:eastAsia="等线"/>
        </w:rPr>
        <w:t>synchorinization</w:t>
      </w:r>
      <w:proofErr w:type="spellEnd"/>
      <w:r w:rsidRPr="00FA2CCD">
        <w:rPr>
          <w:rFonts w:eastAsia="等线"/>
        </w:rPr>
        <w:t xml:space="preserve"> coverage area encoded as "</w:t>
      </w:r>
      <w:proofErr w:type="spellStart"/>
      <w:r w:rsidRPr="00FA2CCD">
        <w:rPr>
          <w:rFonts w:eastAsia="等线"/>
        </w:rPr>
        <w:t>covReq</w:t>
      </w:r>
      <w:proofErr w:type="spellEnd"/>
      <w:r w:rsidRPr="00FA2CCD">
        <w:rPr>
          <w:rFonts w:eastAsia="等线"/>
        </w:rPr>
        <w:t>" attribute, that contains a list of Tracking Area codes per serving network where the provided access stratum time distribution data applies</w:t>
      </w:r>
      <w:r w:rsidRPr="00FA2CCD">
        <w:rPr>
          <w:rFonts w:eastAsia="等线"/>
          <w:noProof/>
        </w:rPr>
        <w:t>.</w:t>
      </w:r>
    </w:p>
    <w:p w14:paraId="12118E99" w14:textId="77777777" w:rsidR="00FA2CCD" w:rsidRPr="00FA2CCD" w:rsidRDefault="00FA2CCD" w:rsidP="00FA2CCD">
      <w:pPr>
        <w:rPr>
          <w:rFonts w:eastAsia="等线"/>
        </w:rPr>
      </w:pPr>
      <w:r w:rsidRPr="00FA2CCD">
        <w:rPr>
          <w:rFonts w:eastAsia="等线"/>
        </w:rPr>
        <w:t>When the "</w:t>
      </w:r>
      <w:proofErr w:type="spellStart"/>
      <w:r w:rsidRPr="00FA2CCD">
        <w:rPr>
          <w:rFonts w:eastAsia="等线"/>
        </w:rPr>
        <w:t>ASTIConfigReport</w:t>
      </w:r>
      <w:proofErr w:type="spellEnd"/>
      <w:r w:rsidRPr="00FA2CCD">
        <w:rPr>
          <w:rFonts w:eastAsia="等线"/>
        </w:rPr>
        <w:t xml:space="preserve">" feature is supported, to receive notifications about changes in the 5G access stratum time distribution configuration, the NF service consumer shall also provide the </w:t>
      </w:r>
      <w:r w:rsidRPr="00FA2CCD">
        <w:rPr>
          <w:rFonts w:eastAsia="等线"/>
          <w:noProof/>
        </w:rPr>
        <w:t>notification URI within the "astiNotifUri" attribute and the notification correlation Id within the "astiNotifId" attribute.</w:t>
      </w:r>
    </w:p>
    <w:p w14:paraId="4698485E" w14:textId="77777777" w:rsidR="00FA2CCD" w:rsidRPr="00FA2CCD" w:rsidRDefault="00FA2CCD" w:rsidP="00FA2CCD">
      <w:pPr>
        <w:rPr>
          <w:rFonts w:eastAsia="等线"/>
        </w:rPr>
      </w:pPr>
      <w:r w:rsidRPr="00FA2CCD">
        <w:rPr>
          <w:rFonts w:eastAsia="等线"/>
        </w:rPr>
        <w:t>Upon receipt of the HTTP request from the NF service consumer, if the request is authorized, the TSCTSF shall:</w:t>
      </w:r>
    </w:p>
    <w:p w14:paraId="5B1D0E3F" w14:textId="77777777" w:rsidR="00FA2CCD" w:rsidRPr="00FA2CCD" w:rsidRDefault="00FA2CCD" w:rsidP="00D90E91">
      <w:pPr>
        <w:pStyle w:val="B1"/>
        <w:rPr>
          <w:noProof/>
          <w:lang w:eastAsia="zh-CN"/>
        </w:rPr>
      </w:pPr>
      <w:r w:rsidRPr="00FA2CCD">
        <w:rPr>
          <w:noProof/>
        </w:rPr>
        <w:t>-</w:t>
      </w:r>
      <w:r w:rsidRPr="00FA2CCD">
        <w:rPr>
          <w:noProof/>
        </w:rPr>
        <w:tab/>
      </w:r>
      <w:r w:rsidRPr="00FA2CCD">
        <w:rPr>
          <w:noProof/>
          <w:lang w:eastAsia="zh-CN"/>
        </w:rPr>
        <w:t xml:space="preserve">if the </w:t>
      </w:r>
      <w:r w:rsidRPr="00FA2CCD">
        <w:t xml:space="preserve">5G access stratum time distribution configuration applies to an internal group of UEs indicated in the </w:t>
      </w:r>
      <w:r w:rsidRPr="00FA2CCD">
        <w:rPr>
          <w:noProof/>
        </w:rPr>
        <w:t>"interGrpId" attribute or to an external group of UEs indicated in the "exterGrpId" attribute</w:t>
      </w:r>
      <w:r w:rsidRPr="00FA2CCD">
        <w:t xml:space="preserve">, interact with the UDM to retrieve the list of individual UEs that belong to the group using the </w:t>
      </w:r>
      <w:proofErr w:type="spellStart"/>
      <w:r w:rsidRPr="00FA2CCD">
        <w:t>Nudm_SDM</w:t>
      </w:r>
      <w:proofErr w:type="spellEnd"/>
      <w:r w:rsidRPr="00FA2CCD">
        <w:t xml:space="preserve"> service as defined in </w:t>
      </w:r>
      <w:r w:rsidRPr="00FA2CCD">
        <w:rPr>
          <w:noProof/>
          <w:lang w:eastAsia="zh-CN"/>
        </w:rPr>
        <w:t>3GPP TS 29.503 [24];</w:t>
      </w:r>
    </w:p>
    <w:p w14:paraId="04B86766" w14:textId="77777777" w:rsidR="00FA2CCD" w:rsidRDefault="00FA2CCD" w:rsidP="00D90E91">
      <w:pPr>
        <w:pStyle w:val="B1"/>
        <w:rPr>
          <w:ins w:id="114" w:author="Ericsson May r0" w:date="2023-05-17T17:43:00Z"/>
          <w:noProof/>
          <w:lang w:eastAsia="zh-CN"/>
        </w:rPr>
      </w:pPr>
      <w:r w:rsidRPr="00FA2CCD">
        <w:rPr>
          <w:noProof/>
          <w:lang w:eastAsia="zh-CN"/>
        </w:rPr>
        <w:t>-</w:t>
      </w:r>
      <w:r w:rsidRPr="00FA2CCD">
        <w:rPr>
          <w:noProof/>
          <w:lang w:eastAsia="zh-CN"/>
        </w:rPr>
        <w:tab/>
        <w:t xml:space="preserve">if the 5G access stratum time distribution configuration applies to a </w:t>
      </w:r>
      <w:r w:rsidRPr="00FA2CCD">
        <w:rPr>
          <w:noProof/>
        </w:rPr>
        <w:t xml:space="preserve">list of individual UEs within the "gpsis" attribute, </w:t>
      </w:r>
      <w:r w:rsidRPr="00FA2CCD">
        <w:t xml:space="preserve">interact with the UDM to retrieve the SUPI(s) that corresponds to each of the GPSI(s) using the </w:t>
      </w:r>
      <w:proofErr w:type="spellStart"/>
      <w:r w:rsidRPr="00FA2CCD">
        <w:t>Nudm_SDM</w:t>
      </w:r>
      <w:proofErr w:type="spellEnd"/>
      <w:r w:rsidRPr="00FA2CCD">
        <w:t xml:space="preserve"> service as defined in </w:t>
      </w:r>
      <w:r w:rsidRPr="00FA2CCD">
        <w:rPr>
          <w:noProof/>
          <w:lang w:eastAsia="zh-CN"/>
        </w:rPr>
        <w:t>3GPP TS 29.503 [24];</w:t>
      </w:r>
    </w:p>
    <w:p w14:paraId="6E0D3C63" w14:textId="7835077B" w:rsidR="00CA6EA7" w:rsidRPr="00D90E91" w:rsidRDefault="00D90E91" w:rsidP="0019131A">
      <w:pPr>
        <w:pStyle w:val="B1"/>
      </w:pPr>
      <w:ins w:id="115" w:author="Ericsson May r0" w:date="2023-05-17T17:43:00Z">
        <w:r>
          <w:rPr>
            <w:rFonts w:eastAsia="等线"/>
          </w:rPr>
          <w:t>-</w:t>
        </w:r>
        <w:r>
          <w:rPr>
            <w:rFonts w:eastAsia="等线"/>
          </w:rPr>
          <w:tab/>
          <w:t xml:space="preserve">The TSCTSF retrieves the </w:t>
        </w:r>
        <w:r w:rsidRPr="00B26E7E">
          <w:t>UE's Time Synchronization Subscription data</w:t>
        </w:r>
        <w:r w:rsidRPr="00894D13">
          <w:rPr>
            <w:rFonts w:eastAsia="等线"/>
          </w:rPr>
          <w:t xml:space="preserve"> </w:t>
        </w:r>
        <w:r>
          <w:rPr>
            <w:rFonts w:eastAsia="等线"/>
          </w:rPr>
          <w:t>from</w:t>
        </w:r>
        <w:r w:rsidRPr="00894D13">
          <w:rPr>
            <w:rFonts w:eastAsia="等线"/>
          </w:rPr>
          <w:t xml:space="preserve"> the </w:t>
        </w:r>
        <w:r>
          <w:rPr>
            <w:rFonts w:eastAsia="等线"/>
          </w:rPr>
          <w:t xml:space="preserve">UDM </w:t>
        </w:r>
      </w:ins>
      <w:ins w:id="116" w:author="Ericsson May r0" w:date="2023-05-17T17:45:00Z">
        <w:r w:rsidR="00882B95">
          <w:rPr>
            <w:rFonts w:eastAsia="等线"/>
          </w:rPr>
          <w:t>f</w:t>
        </w:r>
      </w:ins>
      <w:ins w:id="117" w:author="Ericsson May r0" w:date="2023-05-17T17:46:00Z">
        <w:r w:rsidR="00882B95">
          <w:rPr>
            <w:rFonts w:eastAsia="等线"/>
          </w:rPr>
          <w:t>or each i</w:t>
        </w:r>
        <w:r w:rsidR="00AD7F58">
          <w:rPr>
            <w:rFonts w:eastAsia="等线"/>
          </w:rPr>
          <w:t>ndividual UE</w:t>
        </w:r>
      </w:ins>
      <w:ins w:id="118" w:author="Ericsson May r0" w:date="2023-05-17T17:53:00Z">
        <w:r w:rsidR="00885E73">
          <w:rPr>
            <w:rFonts w:eastAsia="等线"/>
          </w:rPr>
          <w:t>. I</w:t>
        </w:r>
      </w:ins>
      <w:ins w:id="119" w:author="Ericsson May r0" w:date="2023-05-17T17:48:00Z">
        <w:r w:rsidR="00302ACA" w:rsidRPr="00894D13">
          <w:rPr>
            <w:rFonts w:eastAsia="等线"/>
          </w:rPr>
          <w:t xml:space="preserve">f </w:t>
        </w:r>
        <w:r w:rsidR="00302ACA">
          <w:rPr>
            <w:rFonts w:eastAsia="等线"/>
          </w:rPr>
          <w:t xml:space="preserve">the </w:t>
        </w:r>
        <w:r w:rsidR="00302ACA" w:rsidRPr="00B26E7E">
          <w:t>UE's Time Synchronization Subscription data</w:t>
        </w:r>
        <w:r w:rsidR="00302ACA" w:rsidRPr="00894D13">
          <w:rPr>
            <w:rFonts w:eastAsia="等线"/>
          </w:rPr>
          <w:t xml:space="preserve"> contains</w:t>
        </w:r>
        <w:r w:rsidR="00302ACA">
          <w:rPr>
            <w:rFonts w:eastAsia="等线"/>
          </w:rPr>
          <w:t xml:space="preserve"> the </w:t>
        </w:r>
        <w:r w:rsidR="00302ACA" w:rsidRPr="00AF1C07">
          <w:t xml:space="preserve">authorized </w:t>
        </w:r>
        <w:proofErr w:type="spellStart"/>
        <w:r w:rsidR="00302ACA" w:rsidRPr="00AF1C07">
          <w:t>Uu</w:t>
        </w:r>
        <w:proofErr w:type="spellEnd"/>
        <w:r w:rsidR="00302ACA" w:rsidRPr="00AF1C07">
          <w:t xml:space="preserve"> time synchronization error budge</w:t>
        </w:r>
      </w:ins>
      <w:ins w:id="120" w:author="Ericsson May r0" w:date="2023-05-17T17:51:00Z">
        <w:r w:rsidR="000435DE">
          <w:t>t</w:t>
        </w:r>
      </w:ins>
      <w:ins w:id="121" w:author="Ericsson May r0" w:date="2023-05-17T17:48:00Z">
        <w:r w:rsidR="00302ACA">
          <w:t>, and</w:t>
        </w:r>
        <w:r w:rsidR="00302ACA">
          <w:rPr>
            <w:rFonts w:eastAsia="等线"/>
          </w:rPr>
          <w:t xml:space="preserve"> the</w:t>
        </w:r>
        <w:r w:rsidR="00302ACA" w:rsidRPr="00CD54C5">
          <w:rPr>
            <w:rFonts w:eastAsia="等线"/>
          </w:rPr>
          <w:t xml:space="preserve"> </w:t>
        </w:r>
        <w:r w:rsidR="00302ACA" w:rsidRPr="00894D13">
          <w:rPr>
            <w:rFonts w:eastAsia="等线"/>
          </w:rPr>
          <w:t>requested</w:t>
        </w:r>
        <w:r w:rsidR="00302ACA">
          <w:rPr>
            <w:rFonts w:eastAsia="等线"/>
          </w:rPr>
          <w:t xml:space="preserve"> </w:t>
        </w:r>
        <w:r w:rsidR="00302ACA" w:rsidRPr="00AF1C07">
          <w:t>time synchronization error budget</w:t>
        </w:r>
        <w:r w:rsidR="00302ACA" w:rsidRPr="00C07E80">
          <w:rPr>
            <w:rFonts w:eastAsia="等线"/>
          </w:rPr>
          <w:t xml:space="preserve"> </w:t>
        </w:r>
        <w:r w:rsidR="00302ACA">
          <w:rPr>
            <w:rFonts w:eastAsia="等线"/>
          </w:rPr>
          <w:t xml:space="preserve">within the </w:t>
        </w:r>
        <w:r w:rsidR="00302ACA" w:rsidRPr="00894D13">
          <w:rPr>
            <w:rFonts w:eastAsia="等线"/>
          </w:rPr>
          <w:t>"</w:t>
        </w:r>
        <w:proofErr w:type="spellStart"/>
        <w:r w:rsidR="00302ACA" w:rsidRPr="00894D13">
          <w:t>timeSyncErrBdgt</w:t>
        </w:r>
        <w:proofErr w:type="spellEnd"/>
        <w:r w:rsidR="00302ACA" w:rsidRPr="00894D13">
          <w:rPr>
            <w:rFonts w:eastAsia="等线"/>
          </w:rPr>
          <w:t>" attribute</w:t>
        </w:r>
        <w:r w:rsidR="00302ACA" w:rsidRPr="00C07E80">
          <w:rPr>
            <w:rFonts w:eastAsia="等线"/>
          </w:rPr>
          <w:t xml:space="preserve"> is within the subscribed time synchronization </w:t>
        </w:r>
      </w:ins>
      <w:ins w:id="122" w:author="Ericsson May r0" w:date="2023-05-17T17:51:00Z">
        <w:r w:rsidR="00034B11">
          <w:rPr>
            <w:rFonts w:eastAsia="等线"/>
          </w:rPr>
          <w:t>error budge</w:t>
        </w:r>
      </w:ins>
      <w:ins w:id="123" w:author="Ericsson May r0" w:date="2023-05-17T17:52:00Z">
        <w:r w:rsidR="00034B11">
          <w:rPr>
            <w:rFonts w:eastAsia="等线"/>
          </w:rPr>
          <w:t>t</w:t>
        </w:r>
      </w:ins>
      <w:ins w:id="124" w:author="Ericsson May r0" w:date="2023-05-17T17:48:00Z">
        <w:r w:rsidR="00302ACA" w:rsidRPr="00C07E80">
          <w:rPr>
            <w:rFonts w:eastAsia="等线"/>
          </w:rPr>
          <w:t xml:space="preserve">, the TSCTSF determines that the UE is authorized for </w:t>
        </w:r>
        <w:r w:rsidR="00302ACA">
          <w:rPr>
            <w:rFonts w:eastAsia="等线"/>
          </w:rPr>
          <w:t xml:space="preserve">the </w:t>
        </w:r>
        <w:r w:rsidR="00302ACA" w:rsidRPr="00C07E80">
          <w:rPr>
            <w:rFonts w:eastAsia="等线"/>
          </w:rPr>
          <w:t>requested time synchronization service.</w:t>
        </w:r>
      </w:ins>
    </w:p>
    <w:p w14:paraId="316365BC" w14:textId="77777777" w:rsidR="00FA2CCD" w:rsidRPr="00FA2CCD" w:rsidRDefault="00FA2CCD" w:rsidP="00031929">
      <w:pPr>
        <w:pStyle w:val="B1"/>
        <w:rPr>
          <w:noProof/>
          <w:lang w:eastAsia="zh-CN"/>
        </w:rPr>
      </w:pPr>
      <w:r w:rsidRPr="00FA2CCD">
        <w:rPr>
          <w:noProof/>
          <w:lang w:eastAsia="zh-CN"/>
        </w:rPr>
        <w:t>-</w:t>
      </w:r>
      <w:r w:rsidRPr="00FA2CCD">
        <w:rPr>
          <w:noProof/>
          <w:lang w:eastAsia="zh-CN"/>
        </w:rPr>
        <w:tab/>
      </w:r>
      <w:r w:rsidRPr="00FA2CCD">
        <w:t>if the "</w:t>
      </w:r>
      <w:proofErr w:type="spellStart"/>
      <w:r w:rsidRPr="00FA2CCD">
        <w:t>CoverageAreaSupport</w:t>
      </w:r>
      <w:proofErr w:type="spellEnd"/>
      <w:r w:rsidRPr="00FA2CCD">
        <w:t xml:space="preserve">" </w:t>
      </w:r>
      <w:r w:rsidRPr="00FA2CCD">
        <w:rPr>
          <w:noProof/>
          <w:lang w:eastAsia="zh-CN"/>
        </w:rPr>
        <w:t xml:space="preserve">feature is supported and a time synchronization coverage area is provided within the </w:t>
      </w:r>
      <w:r w:rsidRPr="00FA2CCD">
        <w:t>"</w:t>
      </w:r>
      <w:proofErr w:type="spellStart"/>
      <w:r w:rsidRPr="00FA2CCD">
        <w:t>covReq</w:t>
      </w:r>
      <w:proofErr w:type="spellEnd"/>
      <w:r w:rsidRPr="00FA2CCD">
        <w:t>" attribute</w:t>
      </w:r>
      <w:r w:rsidRPr="00FA2CCD">
        <w:rPr>
          <w:noProof/>
          <w:lang w:eastAsia="zh-CN"/>
        </w:rPr>
        <w:t>, perform the following operations:</w:t>
      </w:r>
    </w:p>
    <w:p w14:paraId="4D42A12E" w14:textId="4505F824" w:rsidR="00FA2CCD" w:rsidRPr="00FA2CCD" w:rsidRDefault="0085770F" w:rsidP="00031929">
      <w:pPr>
        <w:pStyle w:val="B2"/>
      </w:pPr>
      <w:ins w:id="125" w:author="Ericsson May r0" w:date="2023-05-17T18:02:00Z">
        <w:r>
          <w:rPr>
            <w:noProof/>
            <w:lang w:eastAsia="zh-CN"/>
          </w:rPr>
          <w:t>a</w:t>
        </w:r>
      </w:ins>
      <w:del w:id="126" w:author="Ericsson May r0" w:date="2023-05-17T17:56:00Z">
        <w:r w:rsidR="00FA2CCD" w:rsidRPr="00FA2CCD" w:rsidDel="003B3426">
          <w:rPr>
            <w:noProof/>
            <w:lang w:eastAsia="zh-CN"/>
          </w:rPr>
          <w:delText>i</w:delText>
        </w:r>
      </w:del>
      <w:r w:rsidR="00FA2CCD" w:rsidRPr="00FA2CCD">
        <w:rPr>
          <w:noProof/>
          <w:lang w:eastAsia="zh-CN"/>
        </w:rPr>
        <w:t>.</w:t>
      </w:r>
      <w:r w:rsidR="00FA2CCD" w:rsidRPr="00FA2CCD">
        <w:rPr>
          <w:noProof/>
          <w:lang w:eastAsia="zh-CN"/>
        </w:rPr>
        <w:tab/>
        <w:t xml:space="preserve">the TSCTSF shall discover the list of AMF(s) </w:t>
      </w:r>
      <w:r w:rsidR="00FA2CCD" w:rsidRPr="00FA2CCD">
        <w:t xml:space="preserve">serving the list of TA(s) that comprise the time synchronization coverage area using the </w:t>
      </w:r>
      <w:proofErr w:type="spellStart"/>
      <w:r w:rsidR="00FA2CCD" w:rsidRPr="00FA2CCD">
        <w:t>Nnrf_NFDiscovery</w:t>
      </w:r>
      <w:proofErr w:type="spellEnd"/>
      <w:r w:rsidR="00FA2CCD" w:rsidRPr="00FA2CCD">
        <w:t xml:space="preserve"> service operation as described in </w:t>
      </w:r>
      <w:r w:rsidR="00FA2CCD" w:rsidRPr="00FA2CCD">
        <w:rPr>
          <w:noProof/>
          <w:lang w:eastAsia="zh-CN"/>
        </w:rPr>
        <w:t xml:space="preserve">3GPP TS 29.510 [10], if they were not previously retrieved, </w:t>
      </w:r>
      <w:r w:rsidR="00FA2CCD" w:rsidRPr="00FA2CCD">
        <w:t>and:</w:t>
      </w:r>
    </w:p>
    <w:p w14:paraId="102E5148" w14:textId="46648AF1" w:rsidR="00FA2CCD" w:rsidRPr="00FA2CCD" w:rsidRDefault="00266F78" w:rsidP="00031929">
      <w:pPr>
        <w:pStyle w:val="B2"/>
      </w:pPr>
      <w:ins w:id="127" w:author="Ericsson May r0" w:date="2023-05-17T18:02:00Z">
        <w:r>
          <w:t>b</w:t>
        </w:r>
      </w:ins>
      <w:del w:id="128" w:author="Ericsson May r0" w:date="2023-05-17T17:56:00Z">
        <w:r w:rsidR="00FA2CCD" w:rsidRPr="00FA2CCD" w:rsidDel="003B3426">
          <w:delText>ii</w:delText>
        </w:r>
      </w:del>
      <w:r w:rsidR="00FA2CCD" w:rsidRPr="00FA2CCD">
        <w:t>.</w:t>
      </w:r>
      <w:r w:rsidR="00FA2CCD" w:rsidRPr="00FA2CCD">
        <w:tab/>
        <w:t>subscribe with the discovered AMF(s):</w:t>
      </w:r>
    </w:p>
    <w:p w14:paraId="55289E19" w14:textId="513A37E7" w:rsidR="000B414D" w:rsidRPr="00FA2CCD" w:rsidRDefault="00882930" w:rsidP="005B32CE">
      <w:pPr>
        <w:pStyle w:val="B3"/>
      </w:pPr>
      <w:ins w:id="129" w:author="Ericsson May r0" w:date="2023-05-17T17:56:00Z">
        <w:r>
          <w:t>1</w:t>
        </w:r>
      </w:ins>
      <w:del w:id="130" w:author="Ericsson May r0" w:date="2023-05-17T17:56:00Z">
        <w:r w:rsidR="00FA2CCD" w:rsidRPr="00FA2CCD" w:rsidDel="00882930">
          <w:delText>a</w:delText>
        </w:r>
      </w:del>
      <w:r w:rsidR="00FA2CCD" w:rsidRPr="00FA2CCD">
        <w:t>.</w:t>
      </w:r>
      <w:r w:rsidR="00FA2CCD" w:rsidRPr="00FA2CCD">
        <w:tab/>
        <w:t>for each UE, e.g. when the 5G access stratum time distribution configuration applies to a list of individual UEs</w:t>
      </w:r>
      <w:ins w:id="131" w:author="Ericsson May r0" w:date="2023-05-17T18:04:00Z">
        <w:r w:rsidR="001227F8">
          <w:t>, and the</w:t>
        </w:r>
      </w:ins>
      <w:ins w:id="132" w:author="Ericsson May r0" w:date="2023-05-17T18:05:00Z">
        <w:r w:rsidR="000B414D">
          <w:t xml:space="preserve"> UE</w:t>
        </w:r>
        <w:r w:rsidR="005744F9" w:rsidRPr="005744F9">
          <w:rPr>
            <w:noProof/>
            <w:lang w:eastAsia="zh-CN"/>
          </w:rPr>
          <w:t xml:space="preserve"> </w:t>
        </w:r>
        <w:r w:rsidR="005744F9" w:rsidRPr="00894D13">
          <w:rPr>
            <w:noProof/>
            <w:lang w:eastAsia="zh-CN"/>
          </w:rPr>
          <w:t>time synchronization coverage area</w:t>
        </w:r>
        <w:r w:rsidR="005744F9">
          <w:rPr>
            <w:noProof/>
            <w:lang w:eastAsia="zh-CN"/>
          </w:rPr>
          <w:t xml:space="preserve"> within the </w:t>
        </w:r>
        <w:r w:rsidR="005744F9" w:rsidRPr="00894D13">
          <w:t>"</w:t>
        </w:r>
        <w:proofErr w:type="spellStart"/>
        <w:r w:rsidR="005744F9" w:rsidRPr="00894D13">
          <w:t>covReq</w:t>
        </w:r>
        <w:proofErr w:type="spellEnd"/>
        <w:r w:rsidR="005744F9" w:rsidRPr="00894D13">
          <w:t>" attribute</w:t>
        </w:r>
        <w:r w:rsidR="005744F9" w:rsidRPr="00C07E80">
          <w:t xml:space="preserve"> is within the subscribed time synchronization coverage area</w:t>
        </w:r>
      </w:ins>
      <w:r w:rsidR="00FA2CCD" w:rsidRPr="00FA2CCD">
        <w:t>; or</w:t>
      </w:r>
    </w:p>
    <w:p w14:paraId="470F5BE0" w14:textId="28DB854D" w:rsidR="00FA2CCD" w:rsidRPr="00FA2CCD" w:rsidRDefault="00882930" w:rsidP="00031929">
      <w:pPr>
        <w:pStyle w:val="B3"/>
      </w:pPr>
      <w:ins w:id="133" w:author="Ericsson May r0" w:date="2023-05-17T17:56:00Z">
        <w:r>
          <w:t>2</w:t>
        </w:r>
      </w:ins>
      <w:del w:id="134" w:author="Ericsson May r0" w:date="2023-05-17T17:56:00Z">
        <w:r w:rsidR="00FA2CCD" w:rsidRPr="00FA2CCD" w:rsidDel="00882930">
          <w:delText>b</w:delText>
        </w:r>
      </w:del>
      <w:r w:rsidR="00FA2CCD" w:rsidRPr="00FA2CCD">
        <w:t>.</w:t>
      </w:r>
      <w:r w:rsidR="00FA2CCD" w:rsidRPr="00FA2CCD">
        <w:tab/>
        <w:t>for the group of UEs, when the 5G access stratum time distribution configuration applies to a group of UEs.</w:t>
      </w:r>
    </w:p>
    <w:p w14:paraId="33446828" w14:textId="77777777" w:rsidR="00FA2CCD" w:rsidRPr="00FA2CCD" w:rsidRDefault="00FA2CCD" w:rsidP="00FA2CCD">
      <w:pPr>
        <w:ind w:left="851" w:hanging="284"/>
        <w:rPr>
          <w:rFonts w:eastAsia="等线"/>
        </w:rPr>
      </w:pPr>
      <w:r w:rsidRPr="00FA2CCD">
        <w:rPr>
          <w:rFonts w:eastAsia="等线"/>
        </w:rPr>
        <w:lastRenderedPageBreak/>
        <w:tab/>
        <w:t xml:space="preserve">To receive notifications about presence of the UE in an Area of Interest events using the </w:t>
      </w:r>
      <w:proofErr w:type="spellStart"/>
      <w:r w:rsidRPr="00FA2CCD">
        <w:rPr>
          <w:rFonts w:eastAsia="等线"/>
        </w:rPr>
        <w:t>Namf_EventExposure</w:t>
      </w:r>
      <w:proofErr w:type="spellEnd"/>
      <w:r w:rsidRPr="00FA2CCD">
        <w:rPr>
          <w:rFonts w:eastAsia="等线"/>
        </w:rPr>
        <w:t xml:space="preserve"> service as described in 3GPP TS 29.518 [27], where the Area of Interest is the provided time synchronization coverage area.</w:t>
      </w:r>
    </w:p>
    <w:p w14:paraId="625CA0D1" w14:textId="4C0CE8E1" w:rsidR="00FA2CCD" w:rsidRPr="00FA2CCD" w:rsidRDefault="00A608AD" w:rsidP="00FF698D">
      <w:pPr>
        <w:pStyle w:val="B2"/>
      </w:pPr>
      <w:ins w:id="135" w:author="Ericsson May r0" w:date="2023-05-17T18:03:00Z">
        <w:r>
          <w:t>c.</w:t>
        </w:r>
      </w:ins>
      <w:del w:id="136" w:author="Ericsson May r0" w:date="2023-05-17T17:56:00Z">
        <w:r w:rsidR="00FA2CCD" w:rsidRPr="00FA2CCD" w:rsidDel="00882930">
          <w:delText>iii</w:delText>
        </w:r>
      </w:del>
      <w:r w:rsidR="00FA2CCD" w:rsidRPr="00FA2CCD">
        <w:t>.</w:t>
      </w:r>
      <w:r w:rsidR="00FA2CCD" w:rsidRPr="00FA2CCD">
        <w:tab/>
        <w:t xml:space="preserve">Based on the outcome provided by the AMF about the UE’s presence in the Area of Interest and the </w:t>
      </w:r>
      <w:ins w:id="137" w:author="Ericsson May r0" w:date="2023-05-17T17:57:00Z">
        <w:r w:rsidR="002B27A5">
          <w:t>authorized</w:t>
        </w:r>
      </w:ins>
      <w:del w:id="138" w:author="Ericsson May r0" w:date="2023-05-17T17:57:00Z">
        <w:r w:rsidR="00FA2CCD" w:rsidRPr="00FA2CCD" w:rsidDel="002B27A5">
          <w:delText>requested</w:delText>
        </w:r>
      </w:del>
      <w:r w:rsidR="00FA2CCD" w:rsidRPr="00FA2CCD">
        <w:t xml:space="preserve"> time synchronization coverage area, the TSCTSF shall determine if the 5G access stratum time distribution configuration is enabled for the UE:</w:t>
      </w:r>
    </w:p>
    <w:p w14:paraId="16926D69" w14:textId="617631D6" w:rsidR="00FA2CCD" w:rsidRPr="00FA2CCD" w:rsidRDefault="00FA2CCD" w:rsidP="00FA2CCD">
      <w:pPr>
        <w:ind w:left="1418" w:hanging="284"/>
        <w:rPr>
          <w:rFonts w:eastAsia="等线"/>
        </w:rPr>
      </w:pPr>
      <w:r w:rsidRPr="00FA2CCD">
        <w:rPr>
          <w:rFonts w:eastAsia="等线"/>
        </w:rPr>
        <w:t>i.</w:t>
      </w:r>
      <w:r w:rsidRPr="00FA2CCD">
        <w:rPr>
          <w:rFonts w:eastAsia="等线"/>
        </w:rPr>
        <w:tab/>
        <w:t xml:space="preserve">If the UE presence is within any of the TAs from the </w:t>
      </w:r>
      <w:ins w:id="139" w:author="Ericsson May r0" w:date="2023-05-17T17:57:00Z">
        <w:r w:rsidR="002B27A5">
          <w:rPr>
            <w:rFonts w:eastAsia="等线"/>
          </w:rPr>
          <w:t xml:space="preserve">authorized </w:t>
        </w:r>
      </w:ins>
      <w:r w:rsidRPr="00FA2CCD">
        <w:rPr>
          <w:rFonts w:eastAsia="等线"/>
        </w:rPr>
        <w:t>time synchronization coverage area, the TSCTSF determines that the time synchronization coverage area condition is fulfilled, and the provided 5G access stratum time distribution configuration is enabled for the UE.</w:t>
      </w:r>
    </w:p>
    <w:p w14:paraId="0A7C15D0" w14:textId="20594AE5" w:rsidR="00FA2CCD" w:rsidRPr="00FA2CCD" w:rsidRDefault="00FA2CCD" w:rsidP="00FA2CCD">
      <w:pPr>
        <w:ind w:left="1418" w:hanging="284"/>
        <w:rPr>
          <w:rFonts w:eastAsia="等线"/>
        </w:rPr>
      </w:pPr>
      <w:r w:rsidRPr="00FA2CCD">
        <w:rPr>
          <w:rFonts w:eastAsia="等线"/>
        </w:rPr>
        <w:t>ii.</w:t>
      </w:r>
      <w:r w:rsidRPr="00FA2CCD">
        <w:rPr>
          <w:rFonts w:eastAsia="等线"/>
        </w:rPr>
        <w:tab/>
        <w:t xml:space="preserve">If the UE presence is not within any of the TAs from the </w:t>
      </w:r>
      <w:ins w:id="140" w:author="Ericsson May r0" w:date="2023-05-17T17:57:00Z">
        <w:r w:rsidR="002B27A5">
          <w:rPr>
            <w:rFonts w:eastAsia="等线"/>
          </w:rPr>
          <w:t xml:space="preserve">authorized </w:t>
        </w:r>
      </w:ins>
      <w:r w:rsidRPr="00FA2CCD">
        <w:rPr>
          <w:rFonts w:eastAsia="等线"/>
        </w:rPr>
        <w:t xml:space="preserve">time synchronization coverage area, the TSCTSF determines that the time synchronization </w:t>
      </w:r>
      <w:proofErr w:type="spellStart"/>
      <w:r w:rsidRPr="00FA2CCD">
        <w:rPr>
          <w:rFonts w:eastAsia="等线"/>
        </w:rPr>
        <w:t>coveragae</w:t>
      </w:r>
      <w:proofErr w:type="spellEnd"/>
      <w:r w:rsidRPr="00FA2CCD">
        <w:rPr>
          <w:rFonts w:eastAsia="等线"/>
        </w:rPr>
        <w:t xml:space="preserve"> area condition is not fulfilled, and the provided 5G access stratum time distribution configuration is not enabled for the UE.</w:t>
      </w:r>
    </w:p>
    <w:p w14:paraId="7465070E" w14:textId="56B416EC" w:rsidR="00FA3AEB" w:rsidRDefault="00FA3AEB" w:rsidP="00FA3AEB">
      <w:pPr>
        <w:pStyle w:val="B1"/>
        <w:rPr>
          <w:ins w:id="141" w:author="Huawei_vMAY" w:date="2023-05-24T09:35:00Z"/>
          <w:rFonts w:eastAsia="等线"/>
          <w:noProof/>
        </w:rPr>
      </w:pPr>
      <w:ins w:id="142" w:author="Huawei_vMAY" w:date="2023-05-24T09:35:00Z">
        <w:r w:rsidRPr="00FA2CCD">
          <w:rPr>
            <w:rFonts w:eastAsia="等线"/>
            <w:noProof/>
          </w:rPr>
          <w:t>-</w:t>
        </w:r>
        <w:r w:rsidRPr="00FA2CCD">
          <w:rPr>
            <w:rFonts w:eastAsia="等线"/>
            <w:noProof/>
          </w:rPr>
          <w:tab/>
        </w:r>
      </w:ins>
      <w:ins w:id="143" w:author="Huawei_vMAY" w:date="2023-05-24T09:36:00Z">
        <w:r w:rsidR="00AC3EFF">
          <w:rPr>
            <w:rFonts w:eastAsia="等线"/>
          </w:rPr>
          <w:t xml:space="preserve">The TSCTSF retrieves the </w:t>
        </w:r>
        <w:r w:rsidR="00AC3EFF" w:rsidRPr="00B26E7E">
          <w:t>UE's Time Synchronization Subscription data</w:t>
        </w:r>
        <w:r w:rsidR="00AC3EFF" w:rsidRPr="00894D13">
          <w:rPr>
            <w:rFonts w:eastAsia="等线"/>
          </w:rPr>
          <w:t xml:space="preserve"> </w:t>
        </w:r>
        <w:r w:rsidR="00AC3EFF">
          <w:rPr>
            <w:rFonts w:eastAsia="等线"/>
          </w:rPr>
          <w:t>from</w:t>
        </w:r>
        <w:r w:rsidR="00AC3EFF" w:rsidRPr="00894D13">
          <w:rPr>
            <w:rFonts w:eastAsia="等线"/>
          </w:rPr>
          <w:t xml:space="preserve"> the </w:t>
        </w:r>
        <w:r w:rsidR="00AC3EFF">
          <w:rPr>
            <w:rFonts w:eastAsia="等线"/>
          </w:rPr>
          <w:t>UDM for each individual UE. I</w:t>
        </w:r>
      </w:ins>
      <w:ins w:id="144" w:author="Huawei_vMAY" w:date="2023-05-24T09:35:00Z">
        <w:r>
          <w:rPr>
            <w:rFonts w:eastAsia="等线"/>
          </w:rPr>
          <w:t xml:space="preserve">f the </w:t>
        </w:r>
        <w:r w:rsidRPr="00B26E7E">
          <w:t>UE's Time Synchronization Subscription data</w:t>
        </w:r>
        <w:r w:rsidRPr="00894D13">
          <w:rPr>
            <w:rFonts w:eastAsia="等线"/>
          </w:rPr>
          <w:t xml:space="preserve"> </w:t>
        </w:r>
        <w:r>
          <w:rPr>
            <w:rFonts w:eastAsia="等线"/>
          </w:rPr>
          <w:t>contains</w:t>
        </w:r>
        <w:r w:rsidRPr="00894D13">
          <w:rPr>
            <w:rFonts w:eastAsia="等线"/>
          </w:rPr>
          <w:t xml:space="preserve"> </w:t>
        </w:r>
        <w:r>
          <w:t xml:space="preserve">the </w:t>
        </w:r>
        <w:r w:rsidRPr="00B26E7E">
          <w:t>periods of authorized start and stop times</w:t>
        </w:r>
        <w:r>
          <w:t>,</w:t>
        </w:r>
        <w:r>
          <w:rPr>
            <w:rFonts w:eastAsia="等线"/>
          </w:rPr>
          <w:t xml:space="preserve"> and </w:t>
        </w:r>
        <w:r>
          <w:t xml:space="preserve">the </w:t>
        </w:r>
        <w:r w:rsidRPr="008A7B5B">
          <w:t>requested</w:t>
        </w:r>
        <w:r w:rsidRPr="00B26E7E">
          <w:t xml:space="preserve"> temporal validity condition</w:t>
        </w:r>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r>
          <w:t xml:space="preserve"> is within </w:t>
        </w:r>
        <w:r w:rsidRPr="00B26E7E">
          <w:t xml:space="preserve">any of the </w:t>
        </w:r>
        <w:r w:rsidRPr="00C07E80">
          <w:rPr>
            <w:rFonts w:eastAsia="等线"/>
          </w:rPr>
          <w:t>subscribed</w:t>
        </w:r>
        <w:r w:rsidRPr="00B26E7E">
          <w:t xml:space="preserve"> periods of authorized start and stop times</w:t>
        </w:r>
        <w:r>
          <w:t xml:space="preserve">, </w:t>
        </w:r>
        <w:r w:rsidRPr="00C07E80">
          <w:rPr>
            <w:rFonts w:eastAsia="等线"/>
          </w:rPr>
          <w:t xml:space="preserve">the TSCTSF determines that the UE is authorized for </w:t>
        </w:r>
        <w:r>
          <w:rPr>
            <w:rFonts w:eastAsia="等线"/>
          </w:rPr>
          <w:t xml:space="preserve">the </w:t>
        </w:r>
        <w:r w:rsidRPr="00C07E80">
          <w:rPr>
            <w:rFonts w:eastAsia="等线"/>
          </w:rPr>
          <w:t>requested time synchronization service.</w:t>
        </w:r>
      </w:ins>
    </w:p>
    <w:p w14:paraId="555D76AC" w14:textId="4A13CB24" w:rsidR="00FA2CCD" w:rsidRPr="00FA2CCD" w:rsidRDefault="00FA2CCD" w:rsidP="00FA2CCD">
      <w:pPr>
        <w:ind w:left="568" w:hanging="284"/>
        <w:rPr>
          <w:rFonts w:eastAsia="等线"/>
          <w:noProof/>
          <w:lang w:eastAsia="zh-CN"/>
        </w:rPr>
      </w:pPr>
      <w:r w:rsidRPr="00FA2CCD">
        <w:rPr>
          <w:rFonts w:eastAsia="等线"/>
          <w:noProof/>
        </w:rPr>
        <w:t>-</w:t>
      </w:r>
      <w:r w:rsidRPr="00FA2CCD">
        <w:rPr>
          <w:rFonts w:eastAsia="等线"/>
          <w:noProof/>
        </w:rPr>
        <w:tab/>
        <w:t xml:space="preserve">for each authorized UE, subscribe to event notifications </w:t>
      </w:r>
      <w:r w:rsidRPr="00FA2CCD">
        <w:rPr>
          <w:rFonts w:eastAsia="等线"/>
          <w:lang w:eastAsia="zh-CN"/>
        </w:rPr>
        <w:t>of newly registered PCF for the UE</w:t>
      </w:r>
      <w:r w:rsidRPr="00FA2CCD">
        <w:rPr>
          <w:rFonts w:eastAsia="等线"/>
          <w:noProof/>
          <w:lang w:eastAsia="zh-CN"/>
        </w:rPr>
        <w:t xml:space="preserve"> by invoking </w:t>
      </w:r>
      <w:proofErr w:type="spellStart"/>
      <w:r w:rsidRPr="00FA2CCD">
        <w:rPr>
          <w:rFonts w:eastAsia="等线"/>
        </w:rPr>
        <w:t>Nbsf_Management_Subscribe</w:t>
      </w:r>
      <w:proofErr w:type="spellEnd"/>
      <w:r w:rsidRPr="00FA2CCD">
        <w:rPr>
          <w:rFonts w:eastAsia="等线"/>
          <w:noProof/>
        </w:rPr>
        <w:t xml:space="preserve"> Service Operation as defined in </w:t>
      </w:r>
      <w:r w:rsidRPr="00FA2CCD">
        <w:rPr>
          <w:rFonts w:eastAsia="等线"/>
          <w:noProof/>
          <w:lang w:eastAsia="zh-CN"/>
        </w:rPr>
        <w:t xml:space="preserve">3GPP TS 29.521 [23], </w:t>
      </w:r>
      <w:r w:rsidRPr="00FA2CCD">
        <w:rPr>
          <w:rFonts w:eastAsia="等线"/>
          <w:noProof/>
          <w:lang w:val="en-US" w:eastAsia="zh-CN"/>
        </w:rPr>
        <w:t>if not yet subscribed</w:t>
      </w:r>
      <w:r w:rsidRPr="00FA2CCD">
        <w:rPr>
          <w:rFonts w:eastAsia="等线"/>
          <w:noProof/>
          <w:lang w:eastAsia="zh-CN"/>
        </w:rPr>
        <w:t>;</w:t>
      </w:r>
    </w:p>
    <w:p w14:paraId="7D9E8178" w14:textId="3FD0C148"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r w:rsidRPr="00FA2CCD">
        <w:rPr>
          <w:rFonts w:eastAsia="等线"/>
          <w:noProof/>
        </w:rPr>
        <w:t xml:space="preserve">for each authorized UE, </w:t>
      </w:r>
      <w:r w:rsidRPr="00FA2CCD">
        <w:rPr>
          <w:rFonts w:eastAsia="等线"/>
        </w:rPr>
        <w:t xml:space="preserve">if the access stratum time distribution via </w:t>
      </w:r>
      <w:proofErr w:type="spellStart"/>
      <w:r w:rsidRPr="00FA2CCD">
        <w:rPr>
          <w:rFonts w:eastAsia="等线"/>
        </w:rPr>
        <w:t>Uu</w:t>
      </w:r>
      <w:proofErr w:type="spellEnd"/>
      <w:r w:rsidRPr="00FA2CCD">
        <w:rPr>
          <w:rFonts w:eastAsia="等线"/>
        </w:rPr>
        <w:t xml:space="preserve"> reference point is being activated (i.e. the "</w:t>
      </w:r>
      <w:proofErr w:type="spellStart"/>
      <w:r w:rsidRPr="00FA2CCD">
        <w:rPr>
          <w:rFonts w:eastAsia="等线"/>
        </w:rPr>
        <w:t>asTimeDisEnabled</w:t>
      </w:r>
      <w:proofErr w:type="spellEnd"/>
      <w:r w:rsidRPr="00FA2CCD">
        <w:rPr>
          <w:rFonts w:eastAsia="等线"/>
        </w:rPr>
        <w:t>" attribute within the "</w:t>
      </w:r>
      <w:proofErr w:type="spellStart"/>
      <w:r w:rsidRPr="00FA2CCD">
        <w:rPr>
          <w:rFonts w:eastAsia="等线"/>
          <w:noProof/>
        </w:rPr>
        <w:t>asTimeDisParam</w:t>
      </w:r>
      <w:proofErr w:type="spellEnd"/>
      <w:r w:rsidRPr="00FA2CCD">
        <w:rPr>
          <w:rFonts w:eastAsia="等线"/>
        </w:rPr>
        <w:t>" attribute was received and set to true)</w:t>
      </w:r>
      <w:r w:rsidRPr="00FA2CCD">
        <w:rPr>
          <w:rFonts w:eastAsia="等线"/>
          <w:noProof/>
          <w:lang w:eastAsia="zh-CN"/>
        </w:rPr>
        <w:t xml:space="preserve">, </w:t>
      </w:r>
      <w:r w:rsidRPr="00FA2CCD">
        <w:rPr>
          <w:rFonts w:eastAsia="等线"/>
        </w:rPr>
        <w:t xml:space="preserve">calculate the </w:t>
      </w:r>
      <w:proofErr w:type="spellStart"/>
      <w:r w:rsidRPr="00FA2CCD">
        <w:rPr>
          <w:rFonts w:eastAsia="等线"/>
        </w:rPr>
        <w:t>Uu</w:t>
      </w:r>
      <w:proofErr w:type="spellEnd"/>
      <w:r w:rsidRPr="00FA2CCD">
        <w:rPr>
          <w:rFonts w:eastAsia="等线"/>
        </w:rPr>
        <w:t xml:space="preserve"> time synchronization error budget </w:t>
      </w:r>
      <w:r w:rsidRPr="00FA2CCD">
        <w:t xml:space="preserve">as </w:t>
      </w:r>
      <w:r w:rsidRPr="00FA2CCD">
        <w:rPr>
          <w:rFonts w:eastAsia="等线"/>
        </w:rPr>
        <w:t>specified in clause</w:t>
      </w:r>
      <w:ins w:id="145" w:author="Huawei" w:date="2023-04-04T15:13:00Z">
        <w:r w:rsidR="00E72B27">
          <w:rPr>
            <w:rFonts w:eastAsia="等线"/>
          </w:rPr>
          <w:t>s</w:t>
        </w:r>
      </w:ins>
      <w:r w:rsidRPr="00FA2CCD">
        <w:rPr>
          <w:rFonts w:eastAsia="等线"/>
        </w:rPr>
        <w:t xml:space="preserve"> 5.27.1.9 </w:t>
      </w:r>
      <w:ins w:id="146" w:author="Huawei" w:date="2023-04-04T15:13:00Z">
        <w:r w:rsidR="00E72B27">
          <w:rPr>
            <w:rFonts w:eastAsia="等线"/>
          </w:rPr>
          <w:t xml:space="preserve">and 5.27.1.11 </w:t>
        </w:r>
      </w:ins>
      <w:r w:rsidRPr="00FA2CCD">
        <w:rPr>
          <w:rFonts w:eastAsia="等线"/>
        </w:rPr>
        <w:t>of 3GPP TS 23.501 [2];</w:t>
      </w:r>
    </w:p>
    <w:p w14:paraId="44D9C264" w14:textId="496A91CA" w:rsidR="00FA2CCD" w:rsidRPr="00FA2CCD" w:rsidRDefault="00FA2CCD" w:rsidP="00FA2CCD">
      <w:pPr>
        <w:ind w:left="568" w:hanging="284"/>
        <w:rPr>
          <w:rFonts w:eastAsia="等线"/>
          <w:noProof/>
          <w:lang w:eastAsia="zh-CN"/>
        </w:rPr>
      </w:pPr>
      <w:r w:rsidRPr="00FA2CCD">
        <w:rPr>
          <w:rFonts w:eastAsia="等线"/>
          <w:noProof/>
          <w:lang w:eastAsia="zh-CN"/>
        </w:rPr>
        <w:t>-</w:t>
      </w:r>
      <w:r w:rsidRPr="00FA2CCD">
        <w:rPr>
          <w:rFonts w:eastAsia="等线"/>
          <w:noProof/>
          <w:lang w:eastAsia="zh-CN"/>
        </w:rPr>
        <w:tab/>
      </w:r>
      <w:r w:rsidRPr="00FA2CCD">
        <w:rPr>
          <w:rFonts w:eastAsia="等线"/>
          <w:noProof/>
        </w:rPr>
        <w:t xml:space="preserve">for each authorized UE, </w:t>
      </w:r>
      <w:r w:rsidRPr="00FA2CCD">
        <w:rPr>
          <w:rFonts w:eastAsia="等线"/>
          <w:noProof/>
          <w:lang w:eastAsia="zh-CN"/>
        </w:rPr>
        <w:t>interact with the PCF for a UE to provide the configuration information for each target UE using the Npcf_AMPolicyAuthorization_Create service operation as defined in 3GPP TS 29.534 [14];</w:t>
      </w:r>
    </w:p>
    <w:p w14:paraId="71036272" w14:textId="77777777" w:rsidR="00FA2CCD" w:rsidRPr="00FA2CCD" w:rsidRDefault="00FA2CCD" w:rsidP="00FA2CCD">
      <w:pPr>
        <w:ind w:left="568" w:hanging="284"/>
        <w:rPr>
          <w:rFonts w:eastAsia="等线"/>
          <w:noProof/>
        </w:rPr>
      </w:pPr>
      <w:r w:rsidRPr="00FA2CCD">
        <w:rPr>
          <w:rFonts w:eastAsia="等线"/>
          <w:noProof/>
        </w:rPr>
        <w:t>-</w:t>
      </w:r>
      <w:r w:rsidRPr="00FA2CCD">
        <w:rPr>
          <w:rFonts w:eastAsia="等线"/>
          <w:noProof/>
        </w:rPr>
        <w:tab/>
      </w:r>
      <w:r w:rsidRPr="00FA2CCD">
        <w:rPr>
          <w:rFonts w:eastAsia="等线"/>
          <w:lang w:eastAsia="zh-CN"/>
        </w:rPr>
        <w:t xml:space="preserve">create a new resource, which represents a new </w:t>
      </w:r>
      <w:r w:rsidRPr="00FA2CCD">
        <w:rPr>
          <w:rFonts w:eastAsia="等线"/>
        </w:rPr>
        <w:t xml:space="preserve">"Individual </w:t>
      </w:r>
      <w:r w:rsidRPr="00FA2CCD">
        <w:rPr>
          <w:rFonts w:eastAsia="等线"/>
          <w:lang w:eastAsia="zh-CN"/>
        </w:rPr>
        <w:t>ASTI Configuration</w:t>
      </w:r>
      <w:r w:rsidRPr="00FA2CCD">
        <w:rPr>
          <w:rFonts w:eastAsia="等线"/>
        </w:rPr>
        <w:t>" resource</w:t>
      </w:r>
      <w:r w:rsidRPr="00FA2CCD">
        <w:rPr>
          <w:rFonts w:eastAsia="等线"/>
          <w:lang w:eastAsia="zh-CN"/>
        </w:rPr>
        <w:t>, addressed by a URI as defined in clause </w:t>
      </w:r>
      <w:r w:rsidRPr="00FA2CCD">
        <w:rPr>
          <w:rFonts w:eastAsia="等线"/>
        </w:rPr>
        <w:t xml:space="preserve">6.1.3.7 and containing </w:t>
      </w:r>
      <w:r w:rsidRPr="00FA2CCD">
        <w:rPr>
          <w:rFonts w:eastAsia="等线"/>
          <w:lang w:eastAsia="zh-CN"/>
        </w:rPr>
        <w:t>a TSCTSF created resource identifier</w:t>
      </w:r>
      <w:r w:rsidRPr="00FA2CCD">
        <w:rPr>
          <w:rFonts w:eastAsia="等线"/>
          <w:noProof/>
        </w:rPr>
        <w:t>; and</w:t>
      </w:r>
    </w:p>
    <w:p w14:paraId="29E4B3BD" w14:textId="77777777" w:rsidR="00FA2CCD" w:rsidRPr="00FA2CCD" w:rsidRDefault="00FA2CCD" w:rsidP="00FA2CCD">
      <w:pPr>
        <w:ind w:left="568" w:hanging="284"/>
        <w:rPr>
          <w:rFonts w:eastAsia="等线"/>
          <w:noProof/>
          <w:lang w:eastAsia="zh-CN"/>
        </w:rPr>
      </w:pPr>
      <w:r w:rsidRPr="00FA2CCD">
        <w:rPr>
          <w:rFonts w:eastAsia="等线"/>
          <w:noProof/>
        </w:rPr>
        <w:t>-</w:t>
      </w:r>
      <w:r w:rsidRPr="00FA2CCD">
        <w:rPr>
          <w:rFonts w:eastAsia="等线"/>
          <w:noProof/>
        </w:rPr>
        <w:tab/>
        <w:t xml:space="preserve">send an HTTP "201 Created" response with </w:t>
      </w:r>
      <w:proofErr w:type="spellStart"/>
      <w:r w:rsidRPr="00FA2CCD">
        <w:rPr>
          <w:rFonts w:eastAsia="等线"/>
        </w:rPr>
        <w:t>AccessTimeDistributionData</w:t>
      </w:r>
      <w:proofErr w:type="spellEnd"/>
      <w:r w:rsidRPr="00FA2CCD">
        <w:rPr>
          <w:rFonts w:eastAsia="等线"/>
          <w:noProof/>
        </w:rPr>
        <w:t xml:space="preserve"> data structure as response body and a Location header field </w:t>
      </w:r>
      <w:r w:rsidRPr="00FA2CCD">
        <w:rPr>
          <w:rFonts w:eastAsia="等线"/>
        </w:rPr>
        <w:t xml:space="preserve">containing the URI of the created Individual </w:t>
      </w:r>
      <w:r w:rsidRPr="00FA2CCD">
        <w:rPr>
          <w:rFonts w:eastAsia="等线"/>
          <w:lang w:eastAsia="zh-CN"/>
        </w:rPr>
        <w:t>ASTI Configuration</w:t>
      </w:r>
      <w:r w:rsidRPr="00FA2CCD">
        <w:rPr>
          <w:rFonts w:eastAsia="等线"/>
        </w:rPr>
        <w:t xml:space="preserve"> resource, i.e. "{</w:t>
      </w:r>
      <w:proofErr w:type="spellStart"/>
      <w:r w:rsidRPr="00FA2CCD">
        <w:rPr>
          <w:rFonts w:eastAsia="等线"/>
        </w:rPr>
        <w:t>apiRoot</w:t>
      </w:r>
      <w:proofErr w:type="spellEnd"/>
      <w:r w:rsidRPr="00FA2CCD">
        <w:rPr>
          <w:rFonts w:eastAsia="等线"/>
        </w:rPr>
        <w:t>}/</w:t>
      </w:r>
      <w:proofErr w:type="spellStart"/>
      <w:r w:rsidRPr="00FA2CCD">
        <w:rPr>
          <w:rFonts w:eastAsia="等线"/>
        </w:rPr>
        <w:t>ntsctsf-asti</w:t>
      </w:r>
      <w:proofErr w:type="spellEnd"/>
      <w:r w:rsidRPr="00FA2CCD">
        <w:rPr>
          <w:rFonts w:eastAsia="等线"/>
        </w:rPr>
        <w:t>/&lt;</w:t>
      </w:r>
      <w:proofErr w:type="spellStart"/>
      <w:r w:rsidRPr="00FA2CCD">
        <w:rPr>
          <w:rFonts w:eastAsia="等线"/>
        </w:rPr>
        <w:t>apiVersion</w:t>
      </w:r>
      <w:proofErr w:type="spellEnd"/>
      <w:r w:rsidRPr="00FA2CCD">
        <w:rPr>
          <w:rFonts w:eastAsia="等线"/>
        </w:rPr>
        <w:t>&gt;/configurations/{</w:t>
      </w:r>
      <w:proofErr w:type="spellStart"/>
      <w:r w:rsidRPr="00FA2CCD">
        <w:rPr>
          <w:rFonts w:eastAsia="等线"/>
        </w:rPr>
        <w:t>configId</w:t>
      </w:r>
      <w:proofErr w:type="spellEnd"/>
      <w:r w:rsidRPr="00FA2CCD">
        <w:rPr>
          <w:rFonts w:eastAsia="等线"/>
        </w:rPr>
        <w:t>}</w:t>
      </w:r>
      <w:r w:rsidRPr="00FA2CCD">
        <w:rPr>
          <w:rFonts w:eastAsia="等线"/>
          <w:noProof/>
        </w:rPr>
        <w:t>"</w:t>
      </w:r>
      <w:r w:rsidRPr="00FA2CCD">
        <w:rPr>
          <w:rFonts w:eastAsia="等线"/>
        </w:rPr>
        <w:t>, as shown in figure 5.4.2.2.2-1, step 2.</w:t>
      </w:r>
    </w:p>
    <w:p w14:paraId="46B67A13" w14:textId="4A45BE69" w:rsidR="00FC5555" w:rsidRDefault="00FC5555" w:rsidP="00FC5555">
      <w:pPr>
        <w:rPr>
          <w:ins w:id="147" w:author="Ericsson May r0" w:date="2023-05-17T17:58:00Z"/>
          <w:rFonts w:eastAsia="等线"/>
        </w:rPr>
      </w:pPr>
      <w:ins w:id="148" w:author="Ericsson May r0" w:date="2023-05-17T17:58:00Z">
        <w:r>
          <w:rPr>
            <w:rFonts w:eastAsia="等线"/>
          </w:rP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ins>
      <w:ins w:id="149" w:author="Huawei_vMAY" w:date="2023-05-24T09:22:00Z">
        <w:r w:rsidR="009E5ED5">
          <w:rPr>
            <w:rFonts w:eastAsiaTheme="minorEastAsia"/>
          </w:rPr>
          <w:t>UE_SERVICE</w:t>
        </w:r>
      </w:ins>
      <w:ins w:id="150" w:author="Ericsson May r0" w:date="2023-05-17T17:58:00Z">
        <w:r w:rsidRPr="006D6B94">
          <w:rPr>
            <w:rFonts w:eastAsiaTheme="minorEastAsia"/>
          </w:rPr>
          <w:t>_NOT_AUTHORIZED".</w:t>
        </w:r>
      </w:ins>
    </w:p>
    <w:p w14:paraId="45D02B1B" w14:textId="77777777" w:rsidR="00FA2CCD" w:rsidRPr="00FA2CCD" w:rsidRDefault="00FA2CCD" w:rsidP="00FA2CCD">
      <w:pPr>
        <w:rPr>
          <w:rFonts w:eastAsia="等线"/>
        </w:rPr>
      </w:pPr>
      <w:r w:rsidRPr="00FA2CCD">
        <w:rPr>
          <w:rFonts w:eastAsia="等线"/>
        </w:rPr>
        <w:t>If the TSCTSF cannot successfully fulfil the received HTTP POST request due to the internal TSCTSF error or due to the error in the HTTP POST request, the TSCTSF shall send the HTTP error response as specified in clause 6.3.7.</w:t>
      </w:r>
    </w:p>
    <w:p w14:paraId="3627F589" w14:textId="77777777" w:rsidR="00894D13" w:rsidRDefault="00894D13" w:rsidP="00894D13">
      <w:pPr>
        <w:rPr>
          <w:noProof/>
        </w:rPr>
      </w:pPr>
    </w:p>
    <w:p w14:paraId="2E882E0F" w14:textId="77777777" w:rsidR="00AB7191" w:rsidRDefault="00AB7191" w:rsidP="00AB7191">
      <w:pPr>
        <w:rPr>
          <w:noProof/>
        </w:rPr>
      </w:pPr>
    </w:p>
    <w:p w14:paraId="395BB776" w14:textId="77777777" w:rsidR="00AB7191" w:rsidRPr="00B61815" w:rsidRDefault="00AB7191" w:rsidP="00AB71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41172F" w14:textId="77777777" w:rsidR="00391B44" w:rsidRDefault="00391B44" w:rsidP="00391B44">
      <w:pPr>
        <w:pStyle w:val="50"/>
      </w:pPr>
      <w:bookmarkStart w:id="151" w:name="_Toc104199005"/>
      <w:bookmarkStart w:id="152" w:name="_Toc104489441"/>
      <w:bookmarkStart w:id="153" w:name="_Toc129253708"/>
      <w:r>
        <w:t>5.4.2.3.2</w:t>
      </w:r>
      <w:r>
        <w:tab/>
      </w:r>
      <w:r>
        <w:rPr>
          <w:noProof/>
        </w:rPr>
        <w:t>Updating an existing configuration</w:t>
      </w:r>
      <w:bookmarkEnd w:id="151"/>
      <w:bookmarkEnd w:id="152"/>
      <w:bookmarkEnd w:id="153"/>
    </w:p>
    <w:p w14:paraId="5F2346E1" w14:textId="77777777" w:rsidR="00391B44" w:rsidRDefault="00391B44" w:rsidP="00391B44">
      <w:pPr>
        <w:rPr>
          <w:noProof/>
        </w:rPr>
      </w:pPr>
      <w:r>
        <w:rPr>
          <w:noProof/>
        </w:rPr>
        <w:t>Figure 5.4.2.3.2-1 illustrates the updating of an existing configuration.</w:t>
      </w:r>
    </w:p>
    <w:p w14:paraId="676319A6" w14:textId="77777777" w:rsidR="00391B44" w:rsidRDefault="00391B44" w:rsidP="00391B44">
      <w:pPr>
        <w:pStyle w:val="TH"/>
        <w:rPr>
          <w:noProof/>
        </w:rPr>
      </w:pPr>
      <w:r>
        <w:rPr>
          <w:noProof/>
        </w:rPr>
        <w:object w:dxaOrig="9561" w:dyaOrig="3191" w14:anchorId="1063C9CA">
          <v:shape id="_x0000_i1029" type="#_x0000_t75" style="width:475.7pt;height:158.55pt" o:ole="">
            <v:imagedata r:id="rId21" o:title=""/>
          </v:shape>
          <o:OLEObject Type="Embed" ProgID="Visio.Drawing.11" ShapeID="_x0000_i1029" DrawAspect="Content" ObjectID="_1746533213" r:id="rId22"/>
        </w:object>
      </w:r>
    </w:p>
    <w:p w14:paraId="5FDBF56E" w14:textId="77777777" w:rsidR="00391B44" w:rsidRDefault="00391B44" w:rsidP="00391B44">
      <w:pPr>
        <w:pStyle w:val="TF"/>
        <w:rPr>
          <w:noProof/>
        </w:rPr>
      </w:pPr>
      <w:r>
        <w:rPr>
          <w:noProof/>
        </w:rPr>
        <w:t>Figure 5.4.2.3.2-1: Update of a configuration</w:t>
      </w:r>
    </w:p>
    <w:p w14:paraId="14636E08" w14:textId="77777777" w:rsidR="00391B44" w:rsidRDefault="00391B44" w:rsidP="00391B44">
      <w:r>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4580E00E" w14:textId="77777777" w:rsidR="00391B44" w:rsidRDefault="00391B44" w:rsidP="00391B44">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7C2046EF" w14:textId="77777777" w:rsidR="00391B44" w:rsidRDefault="00391B44" w:rsidP="00391B44">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may contain an updated list of Tracking Area codes per serving network where the provided access stratum time distribution data applies.</w:t>
      </w:r>
    </w:p>
    <w:p w14:paraId="7D4E3475" w14:textId="77777777" w:rsidR="00391B44" w:rsidRDefault="00391B44" w:rsidP="00391B44">
      <w:pPr>
        <w:rPr>
          <w:noProof/>
          <w:lang w:eastAsia="zh-CN"/>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3C3F739A" w14:textId="12B9AB94" w:rsidR="00391B44" w:rsidRDefault="00391B44" w:rsidP="00391B4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6942A19A" w14:textId="74572A5F" w:rsidR="00391B44" w:rsidRDefault="00391B44" w:rsidP="00391B44">
      <w:pPr>
        <w:pStyle w:val="B1"/>
        <w:rPr>
          <w:noProof/>
          <w:lang w:eastAsia="zh-CN"/>
        </w:rPr>
      </w:pPr>
      <w:r>
        <w:rPr>
          <w:noProof/>
          <w:lang w:eastAsia="zh-CN"/>
        </w:rPr>
        <w:t>-</w:t>
      </w:r>
      <w:r>
        <w:rPr>
          <w:noProof/>
          <w:lang w:eastAsia="zh-CN"/>
        </w:rPr>
        <w:tab/>
      </w:r>
      <w:ins w:id="154" w:author="Ericsson May r0" w:date="2023-05-17T18:08:00Z">
        <w:r w:rsidR="004C547A">
          <w:t>I</w:t>
        </w:r>
      </w:ins>
      <w:del w:id="155" w:author="Ericsson May r0" w:date="2023-05-17T18:08:00Z">
        <w:r w:rsidDel="004C547A">
          <w:delText>i</w:delText>
        </w:r>
      </w:del>
      <w:r>
        <w:t>f the "</w:t>
      </w:r>
      <w:proofErr w:type="spellStart"/>
      <w:r>
        <w:t>CoverageAreaSupport</w:t>
      </w:r>
      <w:proofErr w:type="spellEnd"/>
      <w:r>
        <w:t xml:space="preserve">" </w:t>
      </w:r>
      <w:r>
        <w:rPr>
          <w:noProof/>
          <w:lang w:eastAsia="zh-CN"/>
        </w:rPr>
        <w:t xml:space="preserve">feature is supported and an updated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w:t>
      </w:r>
    </w:p>
    <w:p w14:paraId="3C3E75CD" w14:textId="77777777" w:rsidR="00391B44" w:rsidRDefault="00391B44" w:rsidP="00391B44">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4339FFAE" w14:textId="77777777" w:rsidR="00391B44" w:rsidRDefault="00391B44" w:rsidP="00391B44">
      <w:pPr>
        <w:pStyle w:val="B2"/>
      </w:pPr>
      <w:r>
        <w:t>ii.</w:t>
      </w:r>
      <w:r>
        <w:tab/>
        <w:t>update the subscription with the discovered AMF(s), if applicable:</w:t>
      </w:r>
    </w:p>
    <w:p w14:paraId="2312979F" w14:textId="205E6ACB" w:rsidR="00391B44" w:rsidRDefault="00391B44" w:rsidP="00391B44">
      <w:pPr>
        <w:pStyle w:val="B3"/>
      </w:pPr>
      <w:r>
        <w:t>a.</w:t>
      </w:r>
      <w:r>
        <w:tab/>
        <w:t>for each affected UE, e.g. when the 5G access stratum time distribution configuration applies to a list of individual UEs</w:t>
      </w:r>
      <w:ins w:id="156" w:author="Ericsson May r0" w:date="2023-05-17T18:09:00Z">
        <w:r w:rsidR="00293DF9">
          <w:t xml:space="preserve"> and the UE</w:t>
        </w:r>
        <w:r w:rsidR="00293DF9" w:rsidRPr="005744F9">
          <w:rPr>
            <w:noProof/>
            <w:lang w:eastAsia="zh-CN"/>
          </w:rPr>
          <w:t xml:space="preserve"> </w:t>
        </w:r>
        <w:r w:rsidR="00293DF9" w:rsidRPr="00894D13">
          <w:rPr>
            <w:noProof/>
            <w:lang w:eastAsia="zh-CN"/>
          </w:rPr>
          <w:t>time synchronization coverage area</w:t>
        </w:r>
        <w:r w:rsidR="00293DF9">
          <w:rPr>
            <w:noProof/>
            <w:lang w:eastAsia="zh-CN"/>
          </w:rPr>
          <w:t xml:space="preserve"> within the </w:t>
        </w:r>
        <w:r w:rsidR="00293DF9" w:rsidRPr="00894D13">
          <w:t>"</w:t>
        </w:r>
        <w:proofErr w:type="spellStart"/>
        <w:r w:rsidR="00293DF9" w:rsidRPr="00894D13">
          <w:t>covReq</w:t>
        </w:r>
        <w:proofErr w:type="spellEnd"/>
        <w:r w:rsidR="00293DF9" w:rsidRPr="00894D13">
          <w:t>" attribute</w:t>
        </w:r>
        <w:r w:rsidR="00293DF9" w:rsidRPr="00C07E80">
          <w:t xml:space="preserve"> is within the subscribed time synchronization coverage area</w:t>
        </w:r>
      </w:ins>
      <w:r>
        <w:t>; or</w:t>
      </w:r>
    </w:p>
    <w:p w14:paraId="1B4F6756" w14:textId="77777777" w:rsidR="00391B44" w:rsidRDefault="00391B44" w:rsidP="00391B44">
      <w:pPr>
        <w:pStyle w:val="B3"/>
      </w:pPr>
      <w:r>
        <w:t>b.</w:t>
      </w:r>
      <w:r>
        <w:tab/>
        <w:t>for the group of UEs, when the 5G access stratum time distribution configuration applies to a group of UEs.</w:t>
      </w:r>
    </w:p>
    <w:p w14:paraId="503C070A" w14:textId="77777777" w:rsidR="00391B44" w:rsidRDefault="00391B44" w:rsidP="00391B44">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29E6D856" w14:textId="158290A8" w:rsidR="00391B44" w:rsidRPr="001254E2" w:rsidRDefault="00391B44" w:rsidP="00391B44">
      <w:pPr>
        <w:pStyle w:val="B2"/>
      </w:pPr>
      <w:r>
        <w:t>iii.</w:t>
      </w:r>
      <w:r>
        <w:tab/>
        <w:t xml:space="preserve">Based on the outcome provided by the AMF or the local available information about the UE’s presence in the Area of Interest and the </w:t>
      </w:r>
      <w:del w:id="157" w:author="Ericsson May r0" w:date="2023-05-17T18:10:00Z">
        <w:r w:rsidDel="00E23BCF">
          <w:delText xml:space="preserve">requested </w:delText>
        </w:r>
      </w:del>
      <w:ins w:id="158" w:author="Ericsson May r0" w:date="2023-05-17T18:10:00Z">
        <w:r w:rsidR="00E23BCF">
          <w:t xml:space="preserve">authorized </w:t>
        </w:r>
      </w:ins>
      <w:r>
        <w:t>time synchronization coverage area, the TSCTSF shall determine if the 5G access stratum time distribution configuration is enabled for the UE:</w:t>
      </w:r>
    </w:p>
    <w:p w14:paraId="18061C95" w14:textId="31B78D29" w:rsidR="00391B44" w:rsidRDefault="00391B44" w:rsidP="00391B44">
      <w:pPr>
        <w:pStyle w:val="B4"/>
      </w:pPr>
      <w:r>
        <w:t>i.</w:t>
      </w:r>
      <w:r>
        <w:tab/>
        <w:t>If the UE presence is within any of the TAs from the</w:t>
      </w:r>
      <w:ins w:id="159" w:author="Ericsson May r0" w:date="2023-05-17T18:10:00Z">
        <w:r w:rsidR="00E23BCF">
          <w:t xml:space="preserve"> authorized</w:t>
        </w:r>
      </w:ins>
      <w:r>
        <w:t xml:space="preserve"> time synchronization coverage area, the TSCTSF determines that the time synchronization coverage area condition is fulfilled, and the provided 5G access stratum time distribution configuration is enabled for the UE.</w:t>
      </w:r>
    </w:p>
    <w:p w14:paraId="3D834297" w14:textId="022C91BE" w:rsidR="00391B44" w:rsidRDefault="00391B44" w:rsidP="00391B44">
      <w:pPr>
        <w:pStyle w:val="B4"/>
      </w:pPr>
      <w:r>
        <w:lastRenderedPageBreak/>
        <w:t>ii.</w:t>
      </w:r>
      <w:r>
        <w:tab/>
        <w:t>If the UE presence is not within any of the TAs from the</w:t>
      </w:r>
      <w:ins w:id="160" w:author="Ericsson May r0" w:date="2023-05-17T18:10:00Z">
        <w:r w:rsidR="00483B9E">
          <w:t xml:space="preserve"> authorized</w:t>
        </w:r>
      </w:ins>
      <w:r>
        <w:t xml:space="preserve"> time synchronization coverage area, the TSCTSF determines that the time synchronization coverage area condition is not fulfilled, and the provided 5G access stratum time distribution configuration is not enabled for the UE.</w:t>
      </w:r>
    </w:p>
    <w:p w14:paraId="6F9E791D" w14:textId="77777777" w:rsidR="00391B44" w:rsidRDefault="00391B44" w:rsidP="00391B44">
      <w:pPr>
        <w:pStyle w:val="B1"/>
        <w:rPr>
          <w:noProof/>
          <w:lang w:eastAsia="zh-CN"/>
        </w:rPr>
      </w:pPr>
      <w:r>
        <w:t>-</w:t>
      </w:r>
      <w:r>
        <w:tab/>
        <w:t>if the "</w:t>
      </w:r>
      <w:proofErr w:type="spellStart"/>
      <w:r>
        <w:t>CoverageAreaSupport</w:t>
      </w:r>
      <w:proofErr w:type="spellEnd"/>
      <w:r>
        <w:t xml:space="preserve">" </w:t>
      </w:r>
      <w:r>
        <w:rPr>
          <w:noProof/>
          <w:lang w:eastAsia="zh-CN"/>
        </w:rPr>
        <w:t>feature is supported and a time synchronization coverage area previously provided is removed:</w:t>
      </w:r>
    </w:p>
    <w:p w14:paraId="2D993AB5" w14:textId="77777777" w:rsidR="00391B44" w:rsidRPr="006E259E" w:rsidRDefault="00391B44" w:rsidP="00391B44">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6A6DFE41" w14:textId="77777777" w:rsidR="00391B44" w:rsidRDefault="00391B44" w:rsidP="00391B44">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1B4E4829" w14:textId="3B47B03A" w:rsidR="004C7AF4" w:rsidRDefault="004C7AF4" w:rsidP="004C7AF4">
      <w:pPr>
        <w:pStyle w:val="B1"/>
        <w:rPr>
          <w:ins w:id="161" w:author="Huawei_vMAY" w:date="2023-05-24T09:38:00Z"/>
          <w:noProof/>
          <w:lang w:eastAsia="zh-CN"/>
        </w:rPr>
      </w:pPr>
      <w:ins w:id="162" w:author="Huawei_vMAY" w:date="2023-05-24T09:38:00Z">
        <w:r>
          <w:t>-</w:t>
        </w:r>
        <w:r>
          <w:tab/>
        </w:r>
        <w:r>
          <w:rPr>
            <w:rFonts w:eastAsia="等线"/>
          </w:rPr>
          <w:t xml:space="preserve">if the </w:t>
        </w:r>
        <w:r w:rsidRPr="00AF1C07">
          <w:t>time synchronization error budget</w:t>
        </w:r>
        <w:r w:rsidRPr="00C07E80">
          <w:rPr>
            <w:rFonts w:eastAsia="等线"/>
          </w:rPr>
          <w:t xml:space="preserve"> </w:t>
        </w:r>
        <w:r>
          <w:rPr>
            <w:rFonts w:eastAsia="等线"/>
          </w:rPr>
          <w:t xml:space="preserve">within the </w:t>
        </w:r>
        <w:r w:rsidRPr="00894D13">
          <w:rPr>
            <w:rFonts w:eastAsia="等线"/>
          </w:rPr>
          <w:t>"</w:t>
        </w:r>
        <w:proofErr w:type="spellStart"/>
        <w:r w:rsidRPr="00894D13">
          <w:t>timeSyncErrBdgt</w:t>
        </w:r>
        <w:proofErr w:type="spellEnd"/>
        <w:r w:rsidRPr="00894D13">
          <w:rPr>
            <w:rFonts w:eastAsia="等线"/>
          </w:rPr>
          <w:t>" attribute</w:t>
        </w:r>
        <w:r>
          <w:rPr>
            <w:rFonts w:eastAsia="等线"/>
          </w:rPr>
          <w:t xml:space="preserve"> and/or the </w:t>
        </w:r>
        <w:r w:rsidRPr="00B26E7E">
          <w:t>temporal validity condition</w:t>
        </w:r>
        <w:r w:rsidRPr="00717599">
          <w:rPr>
            <w:rFonts w:eastAsia="等线"/>
          </w:rPr>
          <w:t xml:space="preserve"> </w:t>
        </w:r>
        <w:r w:rsidRPr="00894D13">
          <w:rPr>
            <w:rFonts w:eastAsia="等线"/>
          </w:rPr>
          <w:t>within the "</w:t>
        </w:r>
        <w:proofErr w:type="spellStart"/>
        <w:r w:rsidRPr="00894D13">
          <w:rPr>
            <w:rFonts w:eastAsia="等线"/>
          </w:rPr>
          <w:t>tempValidity</w:t>
        </w:r>
        <w:proofErr w:type="spellEnd"/>
        <w:r w:rsidRPr="00894D13">
          <w:rPr>
            <w:rFonts w:eastAsia="等线"/>
          </w:rPr>
          <w:t>" attribute</w:t>
        </w:r>
        <w:r w:rsidRPr="008C3441">
          <w:rPr>
            <w:rFonts w:hint="eastAsia"/>
            <w:noProof/>
            <w:lang w:eastAsia="zh-CN"/>
          </w:rPr>
          <w:t xml:space="preserve"> </w:t>
        </w:r>
        <w:r>
          <w:rPr>
            <w:noProof/>
            <w:lang w:eastAsia="zh-CN"/>
          </w:rPr>
          <w:t xml:space="preserve">from the </w:t>
        </w:r>
        <w:r w:rsidRPr="00894D13">
          <w:rPr>
            <w:rFonts w:eastAsia="等线"/>
          </w:rPr>
          <w:t>NF service consumer</w:t>
        </w:r>
        <w:r>
          <w:rPr>
            <w:noProof/>
            <w:lang w:eastAsia="zh-CN"/>
          </w:rPr>
          <w:t xml:space="preserve"> is provided, updated, or removed, t</w:t>
        </w:r>
        <w:r>
          <w:rPr>
            <w:rFonts w:eastAsia="等线"/>
          </w:rPr>
          <w:t>he TSCTSF based on the</w:t>
        </w:r>
        <w:r w:rsidRPr="00B26E7E">
          <w:t xml:space="preserve"> Time Synchronization Subscription data</w:t>
        </w:r>
        <w:r w:rsidRPr="00894D13">
          <w:rPr>
            <w:rFonts w:eastAsia="等线"/>
          </w:rPr>
          <w:t xml:space="preserve"> </w:t>
        </w:r>
        <w:r>
          <w:rPr>
            <w:rFonts w:eastAsia="等线"/>
          </w:rPr>
          <w:t>retrieved from</w:t>
        </w:r>
        <w:r w:rsidRPr="00894D13">
          <w:rPr>
            <w:rFonts w:eastAsia="等线"/>
          </w:rPr>
          <w:t xml:space="preserve"> the </w:t>
        </w:r>
        <w:r>
          <w:rPr>
            <w:rFonts w:eastAsia="等线"/>
          </w:rPr>
          <w:t xml:space="preserve">UDM determines whether the UE is authorized for the request again </w:t>
        </w:r>
        <w:r>
          <w:t>as described in</w:t>
        </w:r>
        <w:r>
          <w:rPr>
            <w:rFonts w:eastAsia="等线"/>
          </w:rPr>
          <w:t xml:space="preserve"> clause 5.4.2.2.2</w:t>
        </w:r>
        <w:r w:rsidR="00B44F5C">
          <w:rPr>
            <w:rFonts w:eastAsia="等线"/>
          </w:rPr>
          <w:t>.</w:t>
        </w:r>
      </w:ins>
    </w:p>
    <w:p w14:paraId="18BFEEEA" w14:textId="147D05A5" w:rsidR="00391B44" w:rsidRDefault="00391B44" w:rsidP="00391B44">
      <w:pPr>
        <w:pStyle w:val="B1"/>
      </w:pPr>
      <w:r>
        <w:rPr>
          <w:noProof/>
          <w:lang w:eastAsia="zh-CN"/>
        </w:rPr>
        <w:t>-</w:t>
      </w:r>
      <w:r>
        <w:rPr>
          <w:noProof/>
          <w:lang w:eastAsia="zh-CN"/>
        </w:rPr>
        <w:tab/>
        <w:t>for each authorized UE, i</w:t>
      </w:r>
      <w:proofErr w:type="spellStart"/>
      <w:r>
        <w:t>f</w:t>
      </w:r>
      <w:proofErr w:type="spellEnd"/>
      <w:r>
        <w:t xml:space="preserve">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xml:space="preserve">" attribute was received and set to true) or a time synchronization error budget for an active </w:t>
      </w:r>
      <w:r w:rsidRPr="00743D85">
        <w:t>access stratum time distribution</w:t>
      </w:r>
      <w:r>
        <w:t xml:space="preserve"> is provided or updated by the AF, calculate the </w:t>
      </w:r>
      <w:proofErr w:type="spellStart"/>
      <w:r>
        <w:t>Uu</w:t>
      </w:r>
      <w:proofErr w:type="spellEnd"/>
      <w:r>
        <w:t xml:space="preserve"> time synchronization error budget as specified in clause 5.27.1.9 of 3GPP TS </w:t>
      </w:r>
      <w:r w:rsidRPr="005E4D39">
        <w:t>23.501 [2]</w:t>
      </w:r>
      <w:r>
        <w:t>;</w:t>
      </w:r>
    </w:p>
    <w:p w14:paraId="163D3EAF" w14:textId="77777777" w:rsidR="00391B44" w:rsidRPr="00743D85" w:rsidRDefault="00391B44" w:rsidP="00391B44">
      <w:pPr>
        <w:pStyle w:val="B1"/>
      </w:pPr>
      <w:r>
        <w:t>-</w:t>
      </w:r>
      <w:r>
        <w:tab/>
      </w:r>
      <w:r>
        <w:rPr>
          <w:noProof/>
          <w:lang w:eastAsia="zh-CN"/>
        </w:rPr>
        <w:t xml:space="preserve">for each authorized UE, </w:t>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469A717A" w14:textId="77777777" w:rsidR="00391B44" w:rsidRPr="00743D85" w:rsidRDefault="00391B44" w:rsidP="00391B44">
      <w:pPr>
        <w:pStyle w:val="B1"/>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6CD1255D" w14:textId="440BF15C" w:rsidR="00483B9E" w:rsidRDefault="00483B9E" w:rsidP="00483B9E">
      <w:pPr>
        <w:rPr>
          <w:ins w:id="163" w:author="Ericsson May r0" w:date="2023-05-17T18:10:00Z"/>
          <w:rFonts w:eastAsia="等线"/>
        </w:rPr>
      </w:pPr>
      <w:ins w:id="164" w:author="Ericsson May r0" w:date="2023-05-17T18:10:00Z">
        <w:r>
          <w:rPr>
            <w:rFonts w:eastAsia="等线"/>
          </w:rP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ins>
      <w:ins w:id="165" w:author="Huawei_vMAY" w:date="2023-05-24T09:22:00Z">
        <w:r w:rsidR="009E5ED5">
          <w:rPr>
            <w:rFonts w:eastAsiaTheme="minorEastAsia"/>
          </w:rPr>
          <w:t>UE_SERIVCE</w:t>
        </w:r>
      </w:ins>
      <w:ins w:id="166" w:author="Ericsson May r0" w:date="2023-05-17T18:10:00Z">
        <w:r w:rsidRPr="006D6B94">
          <w:rPr>
            <w:rFonts w:eastAsiaTheme="minorEastAsia"/>
          </w:rPr>
          <w:t>_NOT_AUTHORIZED".</w:t>
        </w:r>
      </w:ins>
    </w:p>
    <w:p w14:paraId="2E002E1D" w14:textId="77777777" w:rsidR="00391B44" w:rsidRDefault="00391B44" w:rsidP="00391B44">
      <w:r>
        <w:t>If the TSCTSF cannot successfully fulfil the received HTTP PUT request due to the internal TSCTSF error or due to the error in the HTTP PUT request, the TSCTSF shall send the HTTP error response as specified in clause 6.3.7.</w:t>
      </w:r>
    </w:p>
    <w:p w14:paraId="57F5CB60" w14:textId="77777777" w:rsidR="00391B44" w:rsidRPr="003B6CA5" w:rsidRDefault="00391B44" w:rsidP="00391B44">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062A7A5E" w14:textId="77777777" w:rsidR="00C4751E" w:rsidRDefault="00C4751E" w:rsidP="00C4751E">
      <w:pPr>
        <w:rPr>
          <w:noProof/>
        </w:rPr>
      </w:pPr>
    </w:p>
    <w:p w14:paraId="26A50E70" w14:textId="77777777" w:rsidR="00C4751E" w:rsidRPr="00B61815" w:rsidRDefault="00C4751E" w:rsidP="00C475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D0DF31" w14:textId="77777777" w:rsidR="00040E0C" w:rsidRPr="00040E0C" w:rsidRDefault="00040E0C" w:rsidP="00040E0C">
      <w:pPr>
        <w:keepNext/>
        <w:keepLines/>
        <w:spacing w:before="120"/>
        <w:ind w:left="1985" w:hanging="1985"/>
        <w:outlineLvl w:val="5"/>
        <w:rPr>
          <w:rFonts w:ascii="Arial" w:eastAsia="等线" w:hAnsi="Arial"/>
        </w:rPr>
      </w:pPr>
      <w:bookmarkStart w:id="167" w:name="_Toc89295647"/>
      <w:bookmarkStart w:id="168" w:name="_Toc94261368"/>
      <w:bookmarkStart w:id="169" w:name="_Toc104199041"/>
      <w:bookmarkStart w:id="170" w:name="_Toc104489477"/>
      <w:bookmarkStart w:id="171" w:name="_Toc129253748"/>
      <w:r w:rsidRPr="00040E0C">
        <w:rPr>
          <w:rFonts w:ascii="Arial" w:eastAsia="等线" w:hAnsi="Arial"/>
        </w:rPr>
        <w:t>6.1.3.4.3.1</w:t>
      </w:r>
      <w:r w:rsidRPr="00040E0C">
        <w:rPr>
          <w:rFonts w:ascii="Arial" w:eastAsia="等线" w:hAnsi="Arial"/>
        </w:rPr>
        <w:tab/>
        <w:t>POST</w:t>
      </w:r>
      <w:bookmarkEnd w:id="167"/>
      <w:bookmarkEnd w:id="168"/>
      <w:bookmarkEnd w:id="169"/>
      <w:bookmarkEnd w:id="170"/>
      <w:bookmarkEnd w:id="171"/>
    </w:p>
    <w:p w14:paraId="6D0F262D" w14:textId="77777777" w:rsidR="00040E0C" w:rsidRPr="00040E0C" w:rsidRDefault="00040E0C" w:rsidP="00040E0C">
      <w:pPr>
        <w:rPr>
          <w:rFonts w:eastAsia="等线"/>
        </w:rPr>
      </w:pPr>
      <w:r w:rsidRPr="00040E0C">
        <w:rPr>
          <w:rFonts w:eastAsia="等线"/>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79388235" w14:textId="77777777" w:rsidR="00040E0C" w:rsidRPr="00040E0C" w:rsidRDefault="00040E0C" w:rsidP="00040E0C">
      <w:pPr>
        <w:rPr>
          <w:rFonts w:eastAsia="等线"/>
        </w:rPr>
      </w:pPr>
      <w:r w:rsidRPr="00040E0C">
        <w:rPr>
          <w:rFonts w:eastAsia="等线"/>
        </w:rPr>
        <w:t>This method shall support the URI query parameters specified in table 6.1.3.4.3.1-1.</w:t>
      </w:r>
    </w:p>
    <w:p w14:paraId="07E820D2" w14:textId="77777777" w:rsidR="00040E0C" w:rsidRPr="00040E0C" w:rsidRDefault="00040E0C" w:rsidP="00040E0C">
      <w:pPr>
        <w:keepNext/>
        <w:keepLines/>
        <w:spacing w:before="60"/>
        <w:jc w:val="center"/>
        <w:rPr>
          <w:rFonts w:ascii="Arial" w:eastAsia="等线" w:hAnsi="Arial" w:cs="Arial"/>
          <w:b/>
        </w:rPr>
      </w:pPr>
      <w:r w:rsidRPr="00040E0C">
        <w:rPr>
          <w:rFonts w:ascii="Arial" w:eastAsia="等线" w:hAnsi="Arial"/>
          <w:b/>
        </w:rPr>
        <w:t>Table 6.1.3.4.3.1-1: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40E0C" w:rsidRPr="00040E0C" w14:paraId="7899BE05" w14:textId="77777777" w:rsidTr="00F1692D">
        <w:trPr>
          <w:jc w:val="center"/>
        </w:trPr>
        <w:tc>
          <w:tcPr>
            <w:tcW w:w="825" w:type="pct"/>
            <w:tcBorders>
              <w:bottom w:val="single" w:sz="6" w:space="0" w:color="auto"/>
            </w:tcBorders>
            <w:shd w:val="clear" w:color="auto" w:fill="C0C0C0"/>
          </w:tcPr>
          <w:p w14:paraId="6F3FCB9D"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Name</w:t>
            </w:r>
          </w:p>
        </w:tc>
        <w:tc>
          <w:tcPr>
            <w:tcW w:w="731" w:type="pct"/>
            <w:tcBorders>
              <w:bottom w:val="single" w:sz="6" w:space="0" w:color="auto"/>
            </w:tcBorders>
            <w:shd w:val="clear" w:color="auto" w:fill="C0C0C0"/>
          </w:tcPr>
          <w:p w14:paraId="7D733021"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215" w:type="pct"/>
            <w:tcBorders>
              <w:bottom w:val="single" w:sz="6" w:space="0" w:color="auto"/>
            </w:tcBorders>
            <w:shd w:val="clear" w:color="auto" w:fill="C0C0C0"/>
          </w:tcPr>
          <w:p w14:paraId="470A69FC"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580" w:type="pct"/>
            <w:tcBorders>
              <w:bottom w:val="single" w:sz="6" w:space="0" w:color="auto"/>
            </w:tcBorders>
            <w:shd w:val="clear" w:color="auto" w:fill="C0C0C0"/>
          </w:tcPr>
          <w:p w14:paraId="7590B618"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1852" w:type="pct"/>
            <w:tcBorders>
              <w:bottom w:val="single" w:sz="6" w:space="0" w:color="auto"/>
            </w:tcBorders>
            <w:shd w:val="clear" w:color="auto" w:fill="C0C0C0"/>
            <w:vAlign w:val="center"/>
          </w:tcPr>
          <w:p w14:paraId="4BA6B6D9"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c>
          <w:tcPr>
            <w:tcW w:w="796" w:type="pct"/>
            <w:tcBorders>
              <w:bottom w:val="single" w:sz="6" w:space="0" w:color="auto"/>
            </w:tcBorders>
            <w:shd w:val="clear" w:color="auto" w:fill="C0C0C0"/>
          </w:tcPr>
          <w:p w14:paraId="55C16DAF"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Applicability</w:t>
            </w:r>
          </w:p>
        </w:tc>
      </w:tr>
      <w:tr w:rsidR="00040E0C" w:rsidRPr="00040E0C" w14:paraId="098A0804" w14:textId="77777777" w:rsidTr="00F1692D">
        <w:trPr>
          <w:jc w:val="center"/>
        </w:trPr>
        <w:tc>
          <w:tcPr>
            <w:tcW w:w="825" w:type="pct"/>
            <w:tcBorders>
              <w:top w:val="single" w:sz="6" w:space="0" w:color="auto"/>
            </w:tcBorders>
            <w:shd w:val="clear" w:color="auto" w:fill="auto"/>
          </w:tcPr>
          <w:p w14:paraId="3D1BB1CA"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n/a</w:t>
            </w:r>
          </w:p>
        </w:tc>
        <w:tc>
          <w:tcPr>
            <w:tcW w:w="731" w:type="pct"/>
            <w:tcBorders>
              <w:top w:val="single" w:sz="6" w:space="0" w:color="auto"/>
            </w:tcBorders>
          </w:tcPr>
          <w:p w14:paraId="6A80627B" w14:textId="77777777" w:rsidR="00040E0C" w:rsidRPr="00040E0C" w:rsidRDefault="00040E0C" w:rsidP="00040E0C">
            <w:pPr>
              <w:keepNext/>
              <w:keepLines/>
              <w:spacing w:after="0"/>
              <w:rPr>
                <w:rFonts w:ascii="Arial" w:eastAsia="等线" w:hAnsi="Arial"/>
                <w:sz w:val="18"/>
              </w:rPr>
            </w:pPr>
          </w:p>
        </w:tc>
        <w:tc>
          <w:tcPr>
            <w:tcW w:w="215" w:type="pct"/>
            <w:tcBorders>
              <w:top w:val="single" w:sz="6" w:space="0" w:color="auto"/>
            </w:tcBorders>
          </w:tcPr>
          <w:p w14:paraId="5A4EE931" w14:textId="77777777" w:rsidR="00040E0C" w:rsidRPr="00040E0C" w:rsidRDefault="00040E0C" w:rsidP="00040E0C">
            <w:pPr>
              <w:keepNext/>
              <w:keepLines/>
              <w:spacing w:after="0"/>
              <w:jc w:val="center"/>
              <w:rPr>
                <w:rFonts w:ascii="Arial" w:eastAsia="等线" w:hAnsi="Arial"/>
                <w:sz w:val="18"/>
              </w:rPr>
            </w:pPr>
          </w:p>
        </w:tc>
        <w:tc>
          <w:tcPr>
            <w:tcW w:w="580" w:type="pct"/>
            <w:tcBorders>
              <w:top w:val="single" w:sz="6" w:space="0" w:color="auto"/>
            </w:tcBorders>
          </w:tcPr>
          <w:p w14:paraId="2054D4D8" w14:textId="77777777" w:rsidR="00040E0C" w:rsidRPr="00040E0C" w:rsidRDefault="00040E0C" w:rsidP="00040E0C">
            <w:pPr>
              <w:keepNext/>
              <w:keepLines/>
              <w:spacing w:after="0"/>
              <w:rPr>
                <w:rFonts w:ascii="Arial" w:eastAsia="等线" w:hAnsi="Arial"/>
                <w:sz w:val="18"/>
              </w:rPr>
            </w:pPr>
          </w:p>
        </w:tc>
        <w:tc>
          <w:tcPr>
            <w:tcW w:w="1852" w:type="pct"/>
            <w:tcBorders>
              <w:top w:val="single" w:sz="6" w:space="0" w:color="auto"/>
            </w:tcBorders>
            <w:shd w:val="clear" w:color="auto" w:fill="auto"/>
            <w:vAlign w:val="center"/>
          </w:tcPr>
          <w:p w14:paraId="7176265A" w14:textId="77777777" w:rsidR="00040E0C" w:rsidRPr="00040E0C" w:rsidRDefault="00040E0C" w:rsidP="00040E0C">
            <w:pPr>
              <w:keepNext/>
              <w:keepLines/>
              <w:spacing w:after="0"/>
              <w:rPr>
                <w:rFonts w:ascii="Arial" w:eastAsia="等线" w:hAnsi="Arial"/>
                <w:sz w:val="18"/>
              </w:rPr>
            </w:pPr>
          </w:p>
        </w:tc>
        <w:tc>
          <w:tcPr>
            <w:tcW w:w="796" w:type="pct"/>
            <w:tcBorders>
              <w:top w:val="single" w:sz="6" w:space="0" w:color="auto"/>
            </w:tcBorders>
          </w:tcPr>
          <w:p w14:paraId="5CAA3A43" w14:textId="77777777" w:rsidR="00040E0C" w:rsidRPr="00040E0C" w:rsidRDefault="00040E0C" w:rsidP="00040E0C">
            <w:pPr>
              <w:keepNext/>
              <w:keepLines/>
              <w:spacing w:after="0"/>
              <w:rPr>
                <w:rFonts w:ascii="Arial" w:eastAsia="等线" w:hAnsi="Arial"/>
                <w:sz w:val="18"/>
              </w:rPr>
            </w:pPr>
          </w:p>
        </w:tc>
      </w:tr>
    </w:tbl>
    <w:p w14:paraId="0F62359B" w14:textId="77777777" w:rsidR="00040E0C" w:rsidRPr="00040E0C" w:rsidRDefault="00040E0C" w:rsidP="00040E0C">
      <w:pPr>
        <w:rPr>
          <w:rFonts w:eastAsia="等线"/>
        </w:rPr>
      </w:pPr>
    </w:p>
    <w:p w14:paraId="45AF3EF8" w14:textId="77777777" w:rsidR="00040E0C" w:rsidRPr="00040E0C" w:rsidRDefault="00040E0C" w:rsidP="00040E0C">
      <w:pPr>
        <w:rPr>
          <w:rFonts w:eastAsia="等线"/>
        </w:rPr>
      </w:pPr>
      <w:r w:rsidRPr="00040E0C">
        <w:rPr>
          <w:rFonts w:eastAsia="等线"/>
        </w:rPr>
        <w:t>This method shall support the request data structures specified in table 6.1.3.4.3.1-2 and the response data structures and response codes specified in table 6.1.3.4.3.1-3.</w:t>
      </w:r>
    </w:p>
    <w:p w14:paraId="6F0F8AC1" w14:textId="77777777" w:rsidR="00040E0C" w:rsidRPr="00040E0C" w:rsidRDefault="00040E0C" w:rsidP="00040E0C">
      <w:pPr>
        <w:keepNext/>
        <w:keepLines/>
        <w:spacing w:before="60"/>
        <w:jc w:val="center"/>
        <w:rPr>
          <w:rFonts w:ascii="Arial" w:eastAsia="等线" w:hAnsi="Arial"/>
          <w:b/>
        </w:rPr>
      </w:pPr>
      <w:r w:rsidRPr="00040E0C">
        <w:rPr>
          <w:rFonts w:ascii="Arial" w:eastAsia="等线" w:hAnsi="Arial"/>
          <w:b/>
        </w:rPr>
        <w:lastRenderedPageBreak/>
        <w:t>Table 6.1.3.4.3.1-2: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040E0C" w:rsidRPr="00040E0C" w14:paraId="272D5B71" w14:textId="77777777" w:rsidTr="00F1692D">
        <w:trPr>
          <w:jc w:val="center"/>
        </w:trPr>
        <w:tc>
          <w:tcPr>
            <w:tcW w:w="1603" w:type="dxa"/>
            <w:tcBorders>
              <w:bottom w:val="single" w:sz="6" w:space="0" w:color="auto"/>
            </w:tcBorders>
            <w:shd w:val="clear" w:color="auto" w:fill="C0C0C0"/>
          </w:tcPr>
          <w:p w14:paraId="424B0613"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421" w:type="dxa"/>
            <w:tcBorders>
              <w:bottom w:val="single" w:sz="6" w:space="0" w:color="auto"/>
            </w:tcBorders>
            <w:shd w:val="clear" w:color="auto" w:fill="C0C0C0"/>
          </w:tcPr>
          <w:p w14:paraId="5334D966"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1258" w:type="dxa"/>
            <w:tcBorders>
              <w:bottom w:val="single" w:sz="6" w:space="0" w:color="auto"/>
            </w:tcBorders>
            <w:shd w:val="clear" w:color="auto" w:fill="C0C0C0"/>
          </w:tcPr>
          <w:p w14:paraId="2D84F75F"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6345" w:type="dxa"/>
            <w:tcBorders>
              <w:bottom w:val="single" w:sz="6" w:space="0" w:color="auto"/>
            </w:tcBorders>
            <w:shd w:val="clear" w:color="auto" w:fill="C0C0C0"/>
            <w:vAlign w:val="center"/>
          </w:tcPr>
          <w:p w14:paraId="6112BEC4"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r>
      <w:tr w:rsidR="00040E0C" w:rsidRPr="00040E0C" w14:paraId="306A8ABC" w14:textId="77777777" w:rsidTr="00F1692D">
        <w:trPr>
          <w:jc w:val="center"/>
        </w:trPr>
        <w:tc>
          <w:tcPr>
            <w:tcW w:w="1603" w:type="dxa"/>
            <w:tcBorders>
              <w:top w:val="single" w:sz="6" w:space="0" w:color="auto"/>
            </w:tcBorders>
            <w:shd w:val="clear" w:color="auto" w:fill="auto"/>
          </w:tcPr>
          <w:p w14:paraId="1219C9A8" w14:textId="77777777" w:rsidR="00040E0C" w:rsidRPr="00040E0C" w:rsidRDefault="00040E0C" w:rsidP="00040E0C">
            <w:pPr>
              <w:keepNext/>
              <w:keepLines/>
              <w:spacing w:after="0"/>
              <w:rPr>
                <w:rFonts w:ascii="Arial" w:eastAsia="等线" w:hAnsi="Arial"/>
                <w:sz w:val="18"/>
              </w:rPr>
            </w:pPr>
            <w:proofErr w:type="spellStart"/>
            <w:r w:rsidRPr="00040E0C">
              <w:rPr>
                <w:rFonts w:ascii="Arial" w:eastAsia="等线" w:hAnsi="Arial"/>
                <w:sz w:val="18"/>
                <w:lang w:eastAsia="zh-CN"/>
              </w:rPr>
              <w:t>TimeSyncExposureConfig</w:t>
            </w:r>
            <w:proofErr w:type="spellEnd"/>
          </w:p>
        </w:tc>
        <w:tc>
          <w:tcPr>
            <w:tcW w:w="421" w:type="dxa"/>
            <w:tcBorders>
              <w:top w:val="single" w:sz="6" w:space="0" w:color="auto"/>
            </w:tcBorders>
          </w:tcPr>
          <w:p w14:paraId="0259F013"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hint="eastAsia"/>
                <w:sz w:val="18"/>
                <w:lang w:eastAsia="zh-CN"/>
              </w:rPr>
              <w:t>M</w:t>
            </w:r>
          </w:p>
        </w:tc>
        <w:tc>
          <w:tcPr>
            <w:tcW w:w="1258" w:type="dxa"/>
            <w:tcBorders>
              <w:top w:val="single" w:sz="6" w:space="0" w:color="auto"/>
            </w:tcBorders>
          </w:tcPr>
          <w:p w14:paraId="4F5BCBAA" w14:textId="77777777" w:rsidR="00040E0C" w:rsidRPr="00040E0C" w:rsidRDefault="00040E0C" w:rsidP="00040E0C">
            <w:pPr>
              <w:keepNext/>
              <w:keepLines/>
              <w:spacing w:after="0"/>
              <w:rPr>
                <w:rFonts w:ascii="Arial" w:eastAsia="等线" w:hAnsi="Arial"/>
                <w:sz w:val="18"/>
              </w:rPr>
            </w:pPr>
            <w:r w:rsidRPr="00040E0C">
              <w:rPr>
                <w:rFonts w:ascii="Arial" w:eastAsia="等线" w:hAnsi="Arial" w:hint="eastAsia"/>
                <w:sz w:val="18"/>
                <w:lang w:eastAsia="zh-CN"/>
              </w:rPr>
              <w:t>1</w:t>
            </w:r>
          </w:p>
        </w:tc>
        <w:tc>
          <w:tcPr>
            <w:tcW w:w="6345" w:type="dxa"/>
            <w:tcBorders>
              <w:top w:val="single" w:sz="6" w:space="0" w:color="auto"/>
            </w:tcBorders>
            <w:shd w:val="clear" w:color="auto" w:fill="auto"/>
          </w:tcPr>
          <w:p w14:paraId="0FA10C89"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zh-CN"/>
              </w:rPr>
              <w:t>Parameters to create a configuration to activate time synchronization service.</w:t>
            </w:r>
          </w:p>
        </w:tc>
      </w:tr>
    </w:tbl>
    <w:p w14:paraId="02591329" w14:textId="77777777" w:rsidR="00040E0C" w:rsidRPr="00040E0C" w:rsidRDefault="00040E0C" w:rsidP="00040E0C">
      <w:pPr>
        <w:rPr>
          <w:rFonts w:eastAsia="等线"/>
        </w:rPr>
      </w:pPr>
    </w:p>
    <w:p w14:paraId="2E40BC99" w14:textId="77777777" w:rsidR="00040E0C" w:rsidRPr="00040E0C" w:rsidRDefault="00040E0C" w:rsidP="00040E0C">
      <w:pPr>
        <w:keepNext/>
        <w:keepLines/>
        <w:spacing w:before="60"/>
        <w:jc w:val="center"/>
        <w:rPr>
          <w:rFonts w:ascii="Arial" w:eastAsia="等线" w:hAnsi="Arial"/>
          <w:b/>
        </w:rPr>
      </w:pPr>
      <w:r w:rsidRPr="00040E0C">
        <w:rPr>
          <w:rFonts w:ascii="Arial" w:eastAsia="等线" w:hAnsi="Arial"/>
          <w:b/>
        </w:rPr>
        <w:t>Table 6.1.3.4.3.1-3: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40E0C" w:rsidRPr="00040E0C" w14:paraId="002C6F67" w14:textId="77777777" w:rsidTr="00F1692D">
        <w:trPr>
          <w:jc w:val="center"/>
        </w:trPr>
        <w:tc>
          <w:tcPr>
            <w:tcW w:w="825" w:type="pct"/>
            <w:tcBorders>
              <w:bottom w:val="single" w:sz="6" w:space="0" w:color="auto"/>
            </w:tcBorders>
            <w:shd w:val="clear" w:color="auto" w:fill="C0C0C0"/>
          </w:tcPr>
          <w:p w14:paraId="049015FA"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225" w:type="pct"/>
            <w:tcBorders>
              <w:bottom w:val="single" w:sz="6" w:space="0" w:color="auto"/>
            </w:tcBorders>
            <w:shd w:val="clear" w:color="auto" w:fill="C0C0C0"/>
          </w:tcPr>
          <w:p w14:paraId="26A7BA84"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649" w:type="pct"/>
            <w:tcBorders>
              <w:bottom w:val="single" w:sz="6" w:space="0" w:color="auto"/>
            </w:tcBorders>
            <w:shd w:val="clear" w:color="auto" w:fill="C0C0C0"/>
          </w:tcPr>
          <w:p w14:paraId="0BAB1141"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583" w:type="pct"/>
            <w:tcBorders>
              <w:bottom w:val="single" w:sz="6" w:space="0" w:color="auto"/>
            </w:tcBorders>
            <w:shd w:val="clear" w:color="auto" w:fill="C0C0C0"/>
          </w:tcPr>
          <w:p w14:paraId="3CC1A00A"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Response</w:t>
            </w:r>
          </w:p>
          <w:p w14:paraId="6B2566AA"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codes</w:t>
            </w:r>
          </w:p>
        </w:tc>
        <w:tc>
          <w:tcPr>
            <w:tcW w:w="2718" w:type="pct"/>
            <w:tcBorders>
              <w:bottom w:val="single" w:sz="6" w:space="0" w:color="auto"/>
            </w:tcBorders>
            <w:shd w:val="clear" w:color="auto" w:fill="C0C0C0"/>
          </w:tcPr>
          <w:p w14:paraId="14E06918"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r>
      <w:tr w:rsidR="00040E0C" w:rsidRPr="00040E0C" w14:paraId="1EB2F4F2" w14:textId="77777777" w:rsidTr="00F1692D">
        <w:trPr>
          <w:jc w:val="center"/>
        </w:trPr>
        <w:tc>
          <w:tcPr>
            <w:tcW w:w="825" w:type="pct"/>
            <w:tcBorders>
              <w:top w:val="single" w:sz="6" w:space="0" w:color="auto"/>
            </w:tcBorders>
            <w:shd w:val="clear" w:color="auto" w:fill="auto"/>
          </w:tcPr>
          <w:p w14:paraId="43BA5FF1" w14:textId="77777777" w:rsidR="00040E0C" w:rsidRPr="00040E0C" w:rsidRDefault="00040E0C" w:rsidP="00040E0C">
            <w:pPr>
              <w:keepNext/>
              <w:keepLines/>
              <w:spacing w:after="0"/>
              <w:rPr>
                <w:rFonts w:ascii="Arial" w:eastAsia="等线" w:hAnsi="Arial"/>
                <w:sz w:val="18"/>
              </w:rPr>
            </w:pPr>
            <w:proofErr w:type="spellStart"/>
            <w:r w:rsidRPr="00040E0C">
              <w:rPr>
                <w:rFonts w:ascii="Arial" w:eastAsia="等线" w:hAnsi="Arial"/>
                <w:sz w:val="18"/>
                <w:lang w:eastAsia="zh-CN"/>
              </w:rPr>
              <w:t>TimeSyncExposureConfig</w:t>
            </w:r>
            <w:proofErr w:type="spellEnd"/>
          </w:p>
        </w:tc>
        <w:tc>
          <w:tcPr>
            <w:tcW w:w="225" w:type="pct"/>
            <w:tcBorders>
              <w:top w:val="single" w:sz="6" w:space="0" w:color="auto"/>
            </w:tcBorders>
          </w:tcPr>
          <w:p w14:paraId="5FFF69C1"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hint="eastAsia"/>
                <w:sz w:val="18"/>
                <w:lang w:eastAsia="zh-CN"/>
              </w:rPr>
              <w:t>M</w:t>
            </w:r>
          </w:p>
        </w:tc>
        <w:tc>
          <w:tcPr>
            <w:tcW w:w="649" w:type="pct"/>
            <w:tcBorders>
              <w:top w:val="single" w:sz="6" w:space="0" w:color="auto"/>
            </w:tcBorders>
          </w:tcPr>
          <w:p w14:paraId="64890B18"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zh-CN"/>
              </w:rPr>
              <w:t>1</w:t>
            </w:r>
          </w:p>
        </w:tc>
        <w:tc>
          <w:tcPr>
            <w:tcW w:w="583" w:type="pct"/>
            <w:tcBorders>
              <w:top w:val="single" w:sz="6" w:space="0" w:color="auto"/>
            </w:tcBorders>
          </w:tcPr>
          <w:p w14:paraId="787B8CD4" w14:textId="77777777" w:rsidR="00040E0C" w:rsidRPr="00040E0C" w:rsidRDefault="00040E0C" w:rsidP="00040E0C">
            <w:pPr>
              <w:keepNext/>
              <w:keepLines/>
              <w:spacing w:after="0"/>
              <w:rPr>
                <w:rFonts w:ascii="Arial" w:eastAsia="等线" w:hAnsi="Arial"/>
                <w:sz w:val="18"/>
              </w:rPr>
            </w:pPr>
            <w:r w:rsidRPr="00040E0C">
              <w:rPr>
                <w:rFonts w:ascii="Arial" w:eastAsia="等线" w:hAnsi="Arial" w:hint="eastAsia"/>
                <w:sz w:val="18"/>
                <w:lang w:eastAsia="zh-CN"/>
              </w:rPr>
              <w:t>20</w:t>
            </w:r>
            <w:r w:rsidRPr="00040E0C">
              <w:rPr>
                <w:rFonts w:ascii="Arial" w:eastAsia="等线" w:hAnsi="Arial"/>
                <w:sz w:val="18"/>
                <w:lang w:eastAsia="zh-CN"/>
              </w:rPr>
              <w:t>1 Created</w:t>
            </w:r>
          </w:p>
        </w:tc>
        <w:tc>
          <w:tcPr>
            <w:tcW w:w="2718" w:type="pct"/>
            <w:tcBorders>
              <w:top w:val="single" w:sz="6" w:space="0" w:color="auto"/>
            </w:tcBorders>
            <w:shd w:val="clear" w:color="auto" w:fill="auto"/>
          </w:tcPr>
          <w:p w14:paraId="36D69D8C" w14:textId="77777777" w:rsidR="00040E0C" w:rsidRPr="00040E0C" w:rsidRDefault="00040E0C" w:rsidP="00040E0C">
            <w:pPr>
              <w:keepNext/>
              <w:keepLines/>
              <w:spacing w:afterLines="50" w:after="120"/>
              <w:rPr>
                <w:rFonts w:ascii="Arial" w:eastAsia="等线" w:hAnsi="Arial"/>
                <w:sz w:val="18"/>
              </w:rPr>
            </w:pPr>
            <w:r w:rsidRPr="00040E0C">
              <w:rPr>
                <w:rFonts w:ascii="Arial" w:eastAsia="等线" w:hAnsi="Arial"/>
                <w:sz w:val="18"/>
              </w:rPr>
              <w:t xml:space="preserve">The configuration was created successfully. </w:t>
            </w:r>
          </w:p>
          <w:p w14:paraId="6266D980"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The URI of the created resource shall be returned in the "Location" HTTP header.</w:t>
            </w:r>
          </w:p>
        </w:tc>
      </w:tr>
      <w:tr w:rsidR="00040E0C" w:rsidRPr="00040E0C" w14:paraId="43DCC665" w14:textId="77777777" w:rsidTr="00F1692D">
        <w:trPr>
          <w:jc w:val="center"/>
        </w:trPr>
        <w:tc>
          <w:tcPr>
            <w:tcW w:w="825" w:type="pct"/>
            <w:shd w:val="clear" w:color="auto" w:fill="auto"/>
          </w:tcPr>
          <w:p w14:paraId="526B9B8A" w14:textId="77777777" w:rsidR="00040E0C" w:rsidRPr="00040E0C" w:rsidRDefault="00040E0C" w:rsidP="00040E0C">
            <w:pPr>
              <w:keepNext/>
              <w:keepLines/>
              <w:spacing w:after="0"/>
              <w:rPr>
                <w:rFonts w:ascii="Arial" w:eastAsia="等线" w:hAnsi="Arial"/>
                <w:sz w:val="18"/>
                <w:lang w:eastAsia="zh-CN"/>
              </w:rPr>
            </w:pPr>
            <w:proofErr w:type="spellStart"/>
            <w:r w:rsidRPr="00040E0C">
              <w:rPr>
                <w:rFonts w:ascii="Arial" w:eastAsia="等线" w:hAnsi="Arial"/>
                <w:sz w:val="18"/>
              </w:rPr>
              <w:t>RedirectResponse</w:t>
            </w:r>
            <w:proofErr w:type="spellEnd"/>
          </w:p>
        </w:tc>
        <w:tc>
          <w:tcPr>
            <w:tcW w:w="225" w:type="pct"/>
          </w:tcPr>
          <w:p w14:paraId="053ADCBF" w14:textId="77777777" w:rsidR="00040E0C" w:rsidRPr="00040E0C" w:rsidRDefault="00040E0C" w:rsidP="00040E0C">
            <w:pPr>
              <w:keepNext/>
              <w:keepLines/>
              <w:spacing w:after="0"/>
              <w:jc w:val="center"/>
              <w:rPr>
                <w:rFonts w:ascii="Arial" w:eastAsia="等线" w:hAnsi="Arial"/>
                <w:sz w:val="18"/>
                <w:lang w:eastAsia="zh-CN"/>
              </w:rPr>
            </w:pPr>
            <w:r w:rsidRPr="00040E0C">
              <w:rPr>
                <w:rFonts w:ascii="Arial" w:eastAsia="等线" w:hAnsi="Arial"/>
                <w:sz w:val="18"/>
              </w:rPr>
              <w:t>O</w:t>
            </w:r>
          </w:p>
        </w:tc>
        <w:tc>
          <w:tcPr>
            <w:tcW w:w="649" w:type="pct"/>
          </w:tcPr>
          <w:p w14:paraId="3E33362C" w14:textId="77777777" w:rsidR="00040E0C" w:rsidRPr="00040E0C" w:rsidRDefault="00040E0C" w:rsidP="00040E0C">
            <w:pPr>
              <w:keepNext/>
              <w:keepLines/>
              <w:spacing w:after="0"/>
              <w:rPr>
                <w:rFonts w:ascii="Arial" w:eastAsia="等线" w:hAnsi="Arial"/>
                <w:sz w:val="18"/>
                <w:lang w:eastAsia="zh-CN"/>
              </w:rPr>
            </w:pPr>
            <w:r w:rsidRPr="00040E0C">
              <w:rPr>
                <w:rFonts w:ascii="Arial" w:eastAsia="等线" w:hAnsi="Arial"/>
                <w:sz w:val="18"/>
              </w:rPr>
              <w:t>0..1</w:t>
            </w:r>
          </w:p>
        </w:tc>
        <w:tc>
          <w:tcPr>
            <w:tcW w:w="583" w:type="pct"/>
          </w:tcPr>
          <w:p w14:paraId="4DB204F5" w14:textId="77777777" w:rsidR="00040E0C" w:rsidRPr="00040E0C" w:rsidRDefault="00040E0C" w:rsidP="00040E0C">
            <w:pPr>
              <w:keepNext/>
              <w:keepLines/>
              <w:spacing w:after="0"/>
              <w:rPr>
                <w:rFonts w:ascii="Arial" w:eastAsia="等线" w:hAnsi="Arial"/>
                <w:sz w:val="18"/>
                <w:lang w:eastAsia="zh-CN"/>
              </w:rPr>
            </w:pPr>
            <w:r w:rsidRPr="00040E0C">
              <w:rPr>
                <w:rFonts w:ascii="Arial" w:eastAsia="等线" w:hAnsi="Arial"/>
                <w:sz w:val="18"/>
              </w:rPr>
              <w:t>307 Temporary Redirect</w:t>
            </w:r>
          </w:p>
        </w:tc>
        <w:tc>
          <w:tcPr>
            <w:tcW w:w="2718" w:type="pct"/>
            <w:shd w:val="clear" w:color="auto" w:fill="auto"/>
          </w:tcPr>
          <w:p w14:paraId="41751614" w14:textId="77777777" w:rsidR="00040E0C" w:rsidRPr="00040E0C" w:rsidRDefault="00040E0C" w:rsidP="00040E0C">
            <w:pPr>
              <w:keepNext/>
              <w:keepLines/>
              <w:spacing w:afterLines="50" w:after="120"/>
              <w:rPr>
                <w:rFonts w:ascii="Arial" w:eastAsia="等线" w:hAnsi="Arial"/>
                <w:sz w:val="18"/>
              </w:rPr>
            </w:pPr>
            <w:r w:rsidRPr="00040E0C">
              <w:rPr>
                <w:rFonts w:ascii="Arial" w:eastAsia="等线" w:hAnsi="Arial"/>
                <w:sz w:val="18"/>
              </w:rPr>
              <w:t>Temporary redirection, during Individual Time Synchronization Exposure Configuration resource creation. The response shall include a Location header field containing an alternative URI of the resource located in an alternative TSCTSF (service) instance.</w:t>
            </w:r>
          </w:p>
        </w:tc>
      </w:tr>
      <w:tr w:rsidR="00040E0C" w:rsidRPr="00040E0C" w14:paraId="491D9770" w14:textId="77777777" w:rsidTr="00F1692D">
        <w:trPr>
          <w:jc w:val="center"/>
        </w:trPr>
        <w:tc>
          <w:tcPr>
            <w:tcW w:w="825" w:type="pct"/>
            <w:shd w:val="clear" w:color="auto" w:fill="auto"/>
          </w:tcPr>
          <w:p w14:paraId="07B3F553" w14:textId="77777777" w:rsidR="00040E0C" w:rsidRPr="00040E0C" w:rsidRDefault="00040E0C" w:rsidP="00040E0C">
            <w:pPr>
              <w:keepNext/>
              <w:keepLines/>
              <w:spacing w:after="0"/>
              <w:rPr>
                <w:rFonts w:ascii="Arial" w:eastAsia="等线" w:hAnsi="Arial"/>
                <w:sz w:val="18"/>
                <w:lang w:eastAsia="zh-CN"/>
              </w:rPr>
            </w:pPr>
            <w:proofErr w:type="spellStart"/>
            <w:r w:rsidRPr="00040E0C">
              <w:rPr>
                <w:rFonts w:ascii="Arial" w:eastAsia="等线" w:hAnsi="Arial"/>
                <w:sz w:val="18"/>
              </w:rPr>
              <w:t>RedirectResponse</w:t>
            </w:r>
            <w:proofErr w:type="spellEnd"/>
          </w:p>
        </w:tc>
        <w:tc>
          <w:tcPr>
            <w:tcW w:w="225" w:type="pct"/>
          </w:tcPr>
          <w:p w14:paraId="1DD72275" w14:textId="77777777" w:rsidR="00040E0C" w:rsidRPr="00040E0C" w:rsidRDefault="00040E0C" w:rsidP="00040E0C">
            <w:pPr>
              <w:keepNext/>
              <w:keepLines/>
              <w:spacing w:after="0"/>
              <w:jc w:val="center"/>
              <w:rPr>
                <w:rFonts w:ascii="Arial" w:eastAsia="等线" w:hAnsi="Arial"/>
                <w:sz w:val="18"/>
                <w:lang w:eastAsia="zh-CN"/>
              </w:rPr>
            </w:pPr>
            <w:r w:rsidRPr="00040E0C">
              <w:rPr>
                <w:rFonts w:ascii="Arial" w:eastAsia="等线" w:hAnsi="Arial"/>
                <w:sz w:val="18"/>
              </w:rPr>
              <w:t>O</w:t>
            </w:r>
          </w:p>
        </w:tc>
        <w:tc>
          <w:tcPr>
            <w:tcW w:w="649" w:type="pct"/>
          </w:tcPr>
          <w:p w14:paraId="6151A9E9" w14:textId="77777777" w:rsidR="00040E0C" w:rsidRPr="00040E0C" w:rsidRDefault="00040E0C" w:rsidP="00040E0C">
            <w:pPr>
              <w:keepNext/>
              <w:keepLines/>
              <w:spacing w:after="0"/>
              <w:rPr>
                <w:rFonts w:ascii="Arial" w:eastAsia="等线" w:hAnsi="Arial"/>
                <w:sz w:val="18"/>
                <w:lang w:eastAsia="zh-CN"/>
              </w:rPr>
            </w:pPr>
            <w:r w:rsidRPr="00040E0C">
              <w:rPr>
                <w:rFonts w:ascii="Arial" w:eastAsia="等线" w:hAnsi="Arial"/>
                <w:sz w:val="18"/>
              </w:rPr>
              <w:t>0..1</w:t>
            </w:r>
          </w:p>
        </w:tc>
        <w:tc>
          <w:tcPr>
            <w:tcW w:w="583" w:type="pct"/>
          </w:tcPr>
          <w:p w14:paraId="14F02D75" w14:textId="77777777" w:rsidR="00040E0C" w:rsidRPr="00040E0C" w:rsidRDefault="00040E0C" w:rsidP="00040E0C">
            <w:pPr>
              <w:keepNext/>
              <w:keepLines/>
              <w:spacing w:after="0"/>
              <w:rPr>
                <w:rFonts w:ascii="Arial" w:eastAsia="等线" w:hAnsi="Arial"/>
                <w:sz w:val="18"/>
                <w:lang w:eastAsia="zh-CN"/>
              </w:rPr>
            </w:pPr>
            <w:r w:rsidRPr="00040E0C">
              <w:rPr>
                <w:rFonts w:ascii="Arial" w:eastAsia="等线" w:hAnsi="Arial"/>
                <w:sz w:val="18"/>
              </w:rPr>
              <w:t>308 Permanent Redirect</w:t>
            </w:r>
          </w:p>
        </w:tc>
        <w:tc>
          <w:tcPr>
            <w:tcW w:w="2718" w:type="pct"/>
            <w:shd w:val="clear" w:color="auto" w:fill="auto"/>
          </w:tcPr>
          <w:p w14:paraId="5D0CA4DD" w14:textId="77777777" w:rsidR="00040E0C" w:rsidRPr="00040E0C" w:rsidRDefault="00040E0C" w:rsidP="00040E0C">
            <w:pPr>
              <w:keepNext/>
              <w:keepLines/>
              <w:spacing w:afterLines="50" w:after="120"/>
              <w:rPr>
                <w:rFonts w:ascii="Arial" w:eastAsia="等线" w:hAnsi="Arial"/>
                <w:sz w:val="18"/>
              </w:rPr>
            </w:pPr>
            <w:r w:rsidRPr="00040E0C">
              <w:rPr>
                <w:rFonts w:ascii="Arial" w:eastAsia="等线" w:hAnsi="Arial"/>
                <w:sz w:val="18"/>
              </w:rPr>
              <w:t>Permanent redirection, during Individual Time Synchronization Exposure Configuration resource creation. The response shall include a Location header field containing an alternative URI of the resource located in an alternative TSCTSF (service) instance.</w:t>
            </w:r>
          </w:p>
        </w:tc>
      </w:tr>
      <w:tr w:rsidR="00040E0C" w:rsidRPr="00040E0C" w14:paraId="465D000E" w14:textId="77777777" w:rsidTr="00F1692D">
        <w:trPr>
          <w:jc w:val="center"/>
          <w:ins w:id="172" w:author="Huawei_128#BA." w:date="2023-05-10T15:22:00Z"/>
        </w:trPr>
        <w:tc>
          <w:tcPr>
            <w:tcW w:w="825" w:type="pct"/>
            <w:shd w:val="clear" w:color="auto" w:fill="auto"/>
          </w:tcPr>
          <w:p w14:paraId="1171C8E7" w14:textId="125DDF71" w:rsidR="00040E0C" w:rsidRPr="00040E0C" w:rsidRDefault="00040E0C" w:rsidP="00040E0C">
            <w:pPr>
              <w:keepNext/>
              <w:keepLines/>
              <w:spacing w:after="0"/>
              <w:rPr>
                <w:ins w:id="173" w:author="Huawei_128#BA." w:date="2023-05-10T15:22:00Z"/>
                <w:rFonts w:ascii="Arial" w:eastAsia="等线" w:hAnsi="Arial"/>
                <w:sz w:val="18"/>
              </w:rPr>
            </w:pPr>
            <w:proofErr w:type="spellStart"/>
            <w:ins w:id="174" w:author="Huawei_128#BA." w:date="2023-05-10T15:22:00Z">
              <w:r w:rsidRPr="00040E0C">
                <w:rPr>
                  <w:rFonts w:ascii="Arial" w:eastAsia="等线" w:hAnsi="Arial"/>
                  <w:sz w:val="18"/>
                </w:rPr>
                <w:t>ProblemDetails</w:t>
              </w:r>
              <w:proofErr w:type="spellEnd"/>
            </w:ins>
          </w:p>
        </w:tc>
        <w:tc>
          <w:tcPr>
            <w:tcW w:w="225" w:type="pct"/>
          </w:tcPr>
          <w:p w14:paraId="55350EE6" w14:textId="00C86015" w:rsidR="00040E0C" w:rsidRPr="00040E0C" w:rsidRDefault="00040E0C" w:rsidP="00040E0C">
            <w:pPr>
              <w:keepNext/>
              <w:keepLines/>
              <w:spacing w:after="0"/>
              <w:jc w:val="center"/>
              <w:rPr>
                <w:ins w:id="175" w:author="Huawei_128#BA." w:date="2023-05-10T15:22:00Z"/>
                <w:rFonts w:ascii="Arial" w:eastAsia="等线" w:hAnsi="Arial"/>
                <w:sz w:val="18"/>
              </w:rPr>
            </w:pPr>
            <w:ins w:id="176" w:author="Huawei_128#BA." w:date="2023-05-10T15:22:00Z">
              <w:r w:rsidRPr="00040E0C">
                <w:rPr>
                  <w:rFonts w:ascii="Arial" w:eastAsia="等线" w:hAnsi="Arial"/>
                  <w:sz w:val="18"/>
                </w:rPr>
                <w:t>O</w:t>
              </w:r>
            </w:ins>
          </w:p>
        </w:tc>
        <w:tc>
          <w:tcPr>
            <w:tcW w:w="649" w:type="pct"/>
          </w:tcPr>
          <w:p w14:paraId="6F89643F" w14:textId="221AA58D" w:rsidR="00040E0C" w:rsidRPr="00040E0C" w:rsidRDefault="00040E0C" w:rsidP="00040E0C">
            <w:pPr>
              <w:keepNext/>
              <w:keepLines/>
              <w:spacing w:after="0"/>
              <w:rPr>
                <w:ins w:id="177" w:author="Huawei_128#BA." w:date="2023-05-10T15:22:00Z"/>
                <w:rFonts w:ascii="Arial" w:eastAsia="等线" w:hAnsi="Arial"/>
                <w:sz w:val="18"/>
              </w:rPr>
            </w:pPr>
            <w:ins w:id="178" w:author="Huawei_128#BA." w:date="2023-05-10T15:22:00Z">
              <w:r w:rsidRPr="00040E0C">
                <w:rPr>
                  <w:rFonts w:ascii="Arial" w:eastAsia="等线" w:hAnsi="Arial"/>
                  <w:sz w:val="18"/>
                </w:rPr>
                <w:t>0..1</w:t>
              </w:r>
            </w:ins>
          </w:p>
        </w:tc>
        <w:tc>
          <w:tcPr>
            <w:tcW w:w="583" w:type="pct"/>
          </w:tcPr>
          <w:p w14:paraId="04D7A4CD" w14:textId="0BD3E81D" w:rsidR="00040E0C" w:rsidRPr="00040E0C" w:rsidRDefault="00040E0C" w:rsidP="00040E0C">
            <w:pPr>
              <w:keepNext/>
              <w:keepLines/>
              <w:spacing w:after="0"/>
              <w:rPr>
                <w:ins w:id="179" w:author="Huawei_128#BA." w:date="2023-05-10T15:22:00Z"/>
                <w:rFonts w:ascii="Arial" w:eastAsia="等线" w:hAnsi="Arial"/>
                <w:sz w:val="18"/>
              </w:rPr>
            </w:pPr>
            <w:ins w:id="180" w:author="Huawei_128#BA." w:date="2023-05-10T15:22:00Z">
              <w:r w:rsidRPr="00040E0C">
                <w:rPr>
                  <w:rFonts w:ascii="Arial" w:eastAsia="等线" w:hAnsi="Arial"/>
                  <w:sz w:val="18"/>
                </w:rPr>
                <w:t>403 Forbidden</w:t>
              </w:r>
            </w:ins>
          </w:p>
        </w:tc>
        <w:tc>
          <w:tcPr>
            <w:tcW w:w="2718" w:type="pct"/>
            <w:shd w:val="clear" w:color="auto" w:fill="auto"/>
          </w:tcPr>
          <w:p w14:paraId="5FD9ECC4" w14:textId="5C863C7D" w:rsidR="00040E0C" w:rsidRPr="00040E0C" w:rsidRDefault="00040E0C" w:rsidP="00040E0C">
            <w:pPr>
              <w:keepNext/>
              <w:keepLines/>
              <w:spacing w:afterLines="50" w:after="120"/>
              <w:rPr>
                <w:ins w:id="181" w:author="Huawei_128#BA." w:date="2023-05-10T15:22:00Z"/>
                <w:rFonts w:ascii="Arial" w:eastAsia="等线" w:hAnsi="Arial"/>
                <w:sz w:val="18"/>
              </w:rPr>
            </w:pPr>
            <w:ins w:id="182" w:author="Huawei_128#BA." w:date="2023-05-10T15:22:00Z">
              <w:r w:rsidRPr="00040E0C">
                <w:rPr>
                  <w:rFonts w:ascii="Arial" w:eastAsia="等线" w:hAnsi="Arial"/>
                  <w:sz w:val="18"/>
                </w:rPr>
                <w:t>(NOTE 2)</w:t>
              </w:r>
            </w:ins>
          </w:p>
        </w:tc>
      </w:tr>
      <w:tr w:rsidR="00040E0C" w:rsidRPr="00040E0C" w14:paraId="45E3A77D" w14:textId="77777777" w:rsidTr="00F1692D">
        <w:trPr>
          <w:jc w:val="center"/>
        </w:trPr>
        <w:tc>
          <w:tcPr>
            <w:tcW w:w="5000" w:type="pct"/>
            <w:gridSpan w:val="5"/>
            <w:shd w:val="clear" w:color="auto" w:fill="auto"/>
          </w:tcPr>
          <w:p w14:paraId="13BA0A9C" w14:textId="77777777" w:rsidR="00040E0C" w:rsidRDefault="00040E0C" w:rsidP="00040E0C">
            <w:pPr>
              <w:keepNext/>
              <w:keepLines/>
              <w:spacing w:after="0"/>
              <w:ind w:left="851" w:hanging="851"/>
              <w:rPr>
                <w:ins w:id="183" w:author="Huawei_128#BA." w:date="2023-05-10T15:23:00Z"/>
                <w:rFonts w:ascii="Arial" w:eastAsia="等线" w:hAnsi="Arial"/>
                <w:sz w:val="18"/>
              </w:rPr>
            </w:pPr>
            <w:r w:rsidRPr="00040E0C">
              <w:rPr>
                <w:rFonts w:ascii="Arial" w:eastAsia="等线" w:hAnsi="Arial"/>
                <w:sz w:val="18"/>
              </w:rPr>
              <w:t>NOTE</w:t>
            </w:r>
            <w:ins w:id="184" w:author="Huawei_128#BA." w:date="2023-05-10T15:23:00Z">
              <w:r>
                <w:rPr>
                  <w:rFonts w:ascii="Arial" w:eastAsia="等线" w:hAnsi="Arial"/>
                  <w:sz w:val="18"/>
                </w:rPr>
                <w:t> 1</w:t>
              </w:r>
            </w:ins>
            <w:r w:rsidRPr="00040E0C">
              <w:rPr>
                <w:rFonts w:ascii="Arial" w:eastAsia="等线" w:hAnsi="Arial"/>
                <w:sz w:val="18"/>
              </w:rPr>
              <w:t>:</w:t>
            </w:r>
            <w:r w:rsidRPr="00040E0C">
              <w:rPr>
                <w:rFonts w:ascii="Arial" w:eastAsia="等线" w:hAnsi="Arial"/>
                <w:noProof/>
                <w:sz w:val="18"/>
              </w:rPr>
              <w:tab/>
              <w:t xml:space="preserve">The manadatory </w:t>
            </w:r>
            <w:r w:rsidRPr="00040E0C">
              <w:rPr>
                <w:rFonts w:ascii="Arial" w:eastAsia="等线" w:hAnsi="Arial"/>
                <w:sz w:val="18"/>
              </w:rPr>
              <w:t>HTTP error status code for the POST method listed in Table 5.2.7.1-1 of 3GPP TS 29.500 [4] also apply.</w:t>
            </w:r>
          </w:p>
          <w:p w14:paraId="0F4785C6" w14:textId="2AD3FCFA" w:rsidR="00040E0C" w:rsidRPr="00040E0C" w:rsidRDefault="00040E0C" w:rsidP="00040E0C">
            <w:pPr>
              <w:keepNext/>
              <w:keepLines/>
              <w:spacing w:after="0"/>
              <w:ind w:left="851" w:hanging="851"/>
              <w:rPr>
                <w:rFonts w:ascii="Arial" w:eastAsia="等线" w:hAnsi="Arial"/>
                <w:sz w:val="18"/>
              </w:rPr>
            </w:pPr>
            <w:ins w:id="185" w:author="Huawei_128#BA." w:date="2023-05-10T15:23:00Z">
              <w:r w:rsidRPr="00040E0C">
                <w:rPr>
                  <w:rFonts w:ascii="Arial" w:eastAsia="等线" w:hAnsi="Arial"/>
                  <w:sz w:val="18"/>
                </w:rPr>
                <w:t>NOTE</w:t>
              </w:r>
              <w:r>
                <w:rPr>
                  <w:rFonts w:ascii="Arial" w:eastAsia="等线" w:hAnsi="Arial"/>
                  <w:sz w:val="18"/>
                </w:rPr>
                <w:t> 2</w:t>
              </w:r>
              <w:r w:rsidRPr="00040E0C">
                <w:rPr>
                  <w:rFonts w:ascii="Arial" w:eastAsia="等线" w:hAnsi="Arial"/>
                  <w:sz w:val="18"/>
                </w:rPr>
                <w:t>:</w:t>
              </w:r>
              <w:r w:rsidRPr="00040E0C">
                <w:rPr>
                  <w:rFonts w:ascii="Arial" w:eastAsia="等线" w:hAnsi="Arial"/>
                  <w:sz w:val="18"/>
                </w:rPr>
                <w:tab/>
                <w:t>Failure cases are described in clause 6.</w:t>
              </w:r>
              <w:r>
                <w:rPr>
                  <w:rFonts w:ascii="Arial" w:eastAsia="等线" w:hAnsi="Arial"/>
                  <w:sz w:val="18"/>
                </w:rPr>
                <w:t>1</w:t>
              </w:r>
              <w:r w:rsidRPr="00040E0C">
                <w:rPr>
                  <w:rFonts w:ascii="Arial" w:eastAsia="等线" w:hAnsi="Arial"/>
                  <w:sz w:val="18"/>
                </w:rPr>
                <w:t>.7.</w:t>
              </w:r>
            </w:ins>
          </w:p>
        </w:tc>
      </w:tr>
    </w:tbl>
    <w:p w14:paraId="499D46D8" w14:textId="77777777" w:rsidR="00040E0C" w:rsidRPr="00040E0C" w:rsidRDefault="00040E0C" w:rsidP="00040E0C">
      <w:pPr>
        <w:rPr>
          <w:rFonts w:eastAsia="等线"/>
        </w:rPr>
      </w:pPr>
    </w:p>
    <w:p w14:paraId="31B39D8B" w14:textId="77777777" w:rsidR="00040E0C" w:rsidRPr="00040E0C" w:rsidRDefault="00040E0C" w:rsidP="00040E0C">
      <w:pPr>
        <w:keepNext/>
        <w:keepLines/>
        <w:spacing w:before="60"/>
        <w:jc w:val="center"/>
        <w:rPr>
          <w:rFonts w:ascii="Arial" w:eastAsia="等线" w:hAnsi="Arial" w:cs="Arial"/>
          <w:b/>
        </w:rPr>
      </w:pPr>
      <w:r w:rsidRPr="00040E0C">
        <w:rPr>
          <w:rFonts w:ascii="Arial" w:eastAsia="等线" w:hAnsi="Arial"/>
          <w:b/>
        </w:rPr>
        <w:t xml:space="preserve">Table 6.1.3.4.3.1-4: Headers supported by the </w:t>
      </w:r>
      <w:proofErr w:type="gramStart"/>
      <w:r w:rsidRPr="00040E0C">
        <w:rPr>
          <w:rFonts w:ascii="Arial" w:eastAsia="等线" w:hAnsi="Arial"/>
          <w:b/>
        </w:rPr>
        <w:t>201 response</w:t>
      </w:r>
      <w:proofErr w:type="gramEnd"/>
      <w:r w:rsidRPr="00040E0C">
        <w:rPr>
          <w:rFonts w:ascii="Arial" w:eastAsia="等线" w:hAnsi="Arial"/>
          <w:b/>
        </w:rPr>
        <w:t xml:space="preserve"> code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5"/>
        <w:gridCol w:w="5294"/>
      </w:tblGrid>
      <w:tr w:rsidR="00040E0C" w:rsidRPr="00040E0C" w14:paraId="181363A2" w14:textId="77777777" w:rsidTr="00F1692D">
        <w:trPr>
          <w:jc w:val="center"/>
        </w:trPr>
        <w:tc>
          <w:tcPr>
            <w:tcW w:w="532" w:type="pct"/>
            <w:tcBorders>
              <w:bottom w:val="single" w:sz="6" w:space="0" w:color="auto"/>
            </w:tcBorders>
            <w:shd w:val="clear" w:color="auto" w:fill="C0C0C0"/>
          </w:tcPr>
          <w:p w14:paraId="52AFA580"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Name</w:t>
            </w:r>
          </w:p>
        </w:tc>
        <w:tc>
          <w:tcPr>
            <w:tcW w:w="536" w:type="pct"/>
            <w:tcBorders>
              <w:bottom w:val="single" w:sz="6" w:space="0" w:color="auto"/>
            </w:tcBorders>
            <w:shd w:val="clear" w:color="auto" w:fill="C0C0C0"/>
          </w:tcPr>
          <w:p w14:paraId="376D0EB2"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383" w:type="pct"/>
            <w:tcBorders>
              <w:bottom w:val="single" w:sz="6" w:space="0" w:color="auto"/>
            </w:tcBorders>
            <w:shd w:val="clear" w:color="auto" w:fill="C0C0C0"/>
          </w:tcPr>
          <w:p w14:paraId="6DD98B6B"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689" w:type="pct"/>
            <w:tcBorders>
              <w:bottom w:val="single" w:sz="6" w:space="0" w:color="auto"/>
            </w:tcBorders>
            <w:shd w:val="clear" w:color="auto" w:fill="C0C0C0"/>
          </w:tcPr>
          <w:p w14:paraId="4DC67005"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2860" w:type="pct"/>
            <w:tcBorders>
              <w:bottom w:val="single" w:sz="6" w:space="0" w:color="auto"/>
            </w:tcBorders>
            <w:shd w:val="clear" w:color="auto" w:fill="C0C0C0"/>
            <w:vAlign w:val="center"/>
          </w:tcPr>
          <w:p w14:paraId="50C45C3D"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r>
      <w:tr w:rsidR="00040E0C" w:rsidRPr="00040E0C" w14:paraId="7FF4951D" w14:textId="77777777" w:rsidTr="00F1692D">
        <w:trPr>
          <w:jc w:val="center"/>
        </w:trPr>
        <w:tc>
          <w:tcPr>
            <w:tcW w:w="532" w:type="pct"/>
            <w:tcBorders>
              <w:top w:val="single" w:sz="6" w:space="0" w:color="auto"/>
            </w:tcBorders>
            <w:shd w:val="clear" w:color="auto" w:fill="auto"/>
          </w:tcPr>
          <w:p w14:paraId="3AE1FEAA"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Location</w:t>
            </w:r>
          </w:p>
        </w:tc>
        <w:tc>
          <w:tcPr>
            <w:tcW w:w="536" w:type="pct"/>
            <w:tcBorders>
              <w:top w:val="single" w:sz="6" w:space="0" w:color="auto"/>
            </w:tcBorders>
          </w:tcPr>
          <w:p w14:paraId="0AF39E2C"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string</w:t>
            </w:r>
          </w:p>
        </w:tc>
        <w:tc>
          <w:tcPr>
            <w:tcW w:w="383" w:type="pct"/>
            <w:tcBorders>
              <w:top w:val="single" w:sz="6" w:space="0" w:color="auto"/>
            </w:tcBorders>
          </w:tcPr>
          <w:p w14:paraId="3F07AC5E"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M</w:t>
            </w:r>
          </w:p>
        </w:tc>
        <w:tc>
          <w:tcPr>
            <w:tcW w:w="689" w:type="pct"/>
            <w:tcBorders>
              <w:top w:val="single" w:sz="6" w:space="0" w:color="auto"/>
            </w:tcBorders>
          </w:tcPr>
          <w:p w14:paraId="246C5656"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1</w:t>
            </w:r>
          </w:p>
        </w:tc>
        <w:tc>
          <w:tcPr>
            <w:tcW w:w="2860" w:type="pct"/>
            <w:tcBorders>
              <w:top w:val="single" w:sz="6" w:space="0" w:color="auto"/>
            </w:tcBorders>
            <w:shd w:val="clear" w:color="auto" w:fill="auto"/>
            <w:vAlign w:val="center"/>
          </w:tcPr>
          <w:p w14:paraId="6B38DFF4"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Contains the URI of the newly created resource, according to the structure:</w:t>
            </w:r>
            <w:r w:rsidRPr="00040E0C">
              <w:rPr>
                <w:rFonts w:ascii="Arial" w:eastAsia="等线" w:hAnsi="Arial"/>
                <w:sz w:val="18"/>
              </w:rPr>
              <w:br/>
              <w:t>{</w:t>
            </w:r>
            <w:proofErr w:type="spellStart"/>
            <w:r w:rsidRPr="00040E0C">
              <w:rPr>
                <w:rFonts w:ascii="Arial" w:eastAsia="等线" w:hAnsi="Arial"/>
                <w:sz w:val="18"/>
              </w:rPr>
              <w:t>apiRoot</w:t>
            </w:r>
            <w:proofErr w:type="spellEnd"/>
            <w:r w:rsidRPr="00040E0C">
              <w:rPr>
                <w:rFonts w:ascii="Arial" w:eastAsia="等线" w:hAnsi="Arial"/>
                <w:sz w:val="18"/>
              </w:rPr>
              <w:t>}/</w:t>
            </w:r>
            <w:proofErr w:type="spellStart"/>
            <w:r w:rsidRPr="00040E0C">
              <w:rPr>
                <w:rFonts w:ascii="Arial" w:eastAsia="等线" w:hAnsi="Arial"/>
                <w:sz w:val="18"/>
              </w:rPr>
              <w:t>ntsctsf</w:t>
            </w:r>
            <w:proofErr w:type="spellEnd"/>
            <w:r w:rsidRPr="00040E0C">
              <w:rPr>
                <w:rFonts w:ascii="Arial" w:eastAsia="等线" w:hAnsi="Arial"/>
                <w:sz w:val="18"/>
              </w:rPr>
              <w:t>-time-sync/{</w:t>
            </w:r>
            <w:proofErr w:type="spellStart"/>
            <w:r w:rsidRPr="00040E0C">
              <w:rPr>
                <w:rFonts w:ascii="Arial" w:eastAsia="等线" w:hAnsi="Arial"/>
                <w:sz w:val="18"/>
              </w:rPr>
              <w:t>apiVersion</w:t>
            </w:r>
            <w:proofErr w:type="spellEnd"/>
            <w:r w:rsidRPr="00040E0C">
              <w:rPr>
                <w:rFonts w:ascii="Arial" w:eastAsia="等线" w:hAnsi="Arial"/>
                <w:sz w:val="18"/>
              </w:rPr>
              <w:t>}/</w:t>
            </w:r>
            <w:r w:rsidRPr="00040E0C">
              <w:rPr>
                <w:rFonts w:ascii="Arial" w:eastAsia="等线" w:hAnsi="Arial"/>
                <w:sz w:val="18"/>
              </w:rPr>
              <w:br/>
              <w:t>subscriptions/{</w:t>
            </w:r>
            <w:proofErr w:type="spellStart"/>
            <w:r w:rsidRPr="00040E0C">
              <w:rPr>
                <w:rFonts w:ascii="Arial" w:eastAsia="等线" w:hAnsi="Arial"/>
                <w:sz w:val="18"/>
              </w:rPr>
              <w:t>subscriptionId</w:t>
            </w:r>
            <w:proofErr w:type="spellEnd"/>
            <w:r w:rsidRPr="00040E0C">
              <w:rPr>
                <w:rFonts w:ascii="Arial" w:eastAsia="等线" w:hAnsi="Arial"/>
                <w:sz w:val="18"/>
              </w:rPr>
              <w:t>}/configuration/{</w:t>
            </w:r>
            <w:proofErr w:type="spellStart"/>
            <w:r w:rsidRPr="00040E0C">
              <w:rPr>
                <w:rFonts w:ascii="Arial" w:eastAsia="等线" w:hAnsi="Arial"/>
                <w:sz w:val="18"/>
              </w:rPr>
              <w:t>configurationId</w:t>
            </w:r>
            <w:proofErr w:type="spellEnd"/>
            <w:r w:rsidRPr="00040E0C">
              <w:rPr>
                <w:rFonts w:ascii="Arial" w:eastAsia="等线" w:hAnsi="Arial"/>
                <w:sz w:val="18"/>
              </w:rPr>
              <w:t>}</w:t>
            </w:r>
          </w:p>
        </w:tc>
      </w:tr>
    </w:tbl>
    <w:p w14:paraId="650974F1" w14:textId="77777777" w:rsidR="00040E0C" w:rsidRPr="00040E0C" w:rsidRDefault="00040E0C" w:rsidP="00040E0C">
      <w:pPr>
        <w:rPr>
          <w:rFonts w:eastAsia="等线"/>
        </w:rPr>
      </w:pPr>
    </w:p>
    <w:p w14:paraId="36D821AF" w14:textId="77777777" w:rsidR="00040E0C" w:rsidRPr="00040E0C" w:rsidRDefault="00040E0C" w:rsidP="00040E0C">
      <w:pPr>
        <w:keepNext/>
        <w:keepLines/>
        <w:spacing w:before="60"/>
        <w:jc w:val="center"/>
        <w:rPr>
          <w:rFonts w:ascii="Arial" w:eastAsia="等线" w:hAnsi="Arial"/>
          <w:b/>
        </w:rPr>
      </w:pPr>
      <w:r w:rsidRPr="00040E0C">
        <w:rPr>
          <w:rFonts w:ascii="Arial" w:eastAsia="等线" w:hAnsi="Arial"/>
          <w:b/>
        </w:rPr>
        <w:t>Table 6.1.3.4.3.1-5: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040E0C" w:rsidRPr="00040E0C" w14:paraId="6AF201FC" w14:textId="77777777" w:rsidTr="00F1692D">
        <w:trPr>
          <w:jc w:val="center"/>
        </w:trPr>
        <w:tc>
          <w:tcPr>
            <w:tcW w:w="831" w:type="pct"/>
            <w:tcBorders>
              <w:bottom w:val="single" w:sz="6" w:space="0" w:color="auto"/>
            </w:tcBorders>
            <w:shd w:val="clear" w:color="auto" w:fill="C0C0C0"/>
          </w:tcPr>
          <w:p w14:paraId="1C911224"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Name</w:t>
            </w:r>
          </w:p>
        </w:tc>
        <w:tc>
          <w:tcPr>
            <w:tcW w:w="737" w:type="pct"/>
            <w:tcBorders>
              <w:bottom w:val="single" w:sz="6" w:space="0" w:color="auto"/>
            </w:tcBorders>
            <w:shd w:val="clear" w:color="auto" w:fill="C0C0C0"/>
          </w:tcPr>
          <w:p w14:paraId="0471A136"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218" w:type="pct"/>
            <w:tcBorders>
              <w:bottom w:val="single" w:sz="6" w:space="0" w:color="auto"/>
            </w:tcBorders>
            <w:shd w:val="clear" w:color="auto" w:fill="C0C0C0"/>
          </w:tcPr>
          <w:p w14:paraId="16423597"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585" w:type="pct"/>
            <w:tcBorders>
              <w:bottom w:val="single" w:sz="6" w:space="0" w:color="auto"/>
            </w:tcBorders>
            <w:shd w:val="clear" w:color="auto" w:fill="C0C0C0"/>
          </w:tcPr>
          <w:p w14:paraId="050E9257"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2628" w:type="pct"/>
            <w:tcBorders>
              <w:bottom w:val="single" w:sz="6" w:space="0" w:color="auto"/>
            </w:tcBorders>
            <w:shd w:val="clear" w:color="auto" w:fill="C0C0C0"/>
            <w:vAlign w:val="center"/>
          </w:tcPr>
          <w:p w14:paraId="1B10B4BA"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r>
      <w:tr w:rsidR="00040E0C" w:rsidRPr="00040E0C" w14:paraId="513F7EF8" w14:textId="77777777" w:rsidTr="00F1692D">
        <w:trPr>
          <w:jc w:val="center"/>
        </w:trPr>
        <w:tc>
          <w:tcPr>
            <w:tcW w:w="831" w:type="pct"/>
            <w:tcBorders>
              <w:top w:val="single" w:sz="6" w:space="0" w:color="auto"/>
            </w:tcBorders>
            <w:shd w:val="clear" w:color="auto" w:fill="auto"/>
          </w:tcPr>
          <w:p w14:paraId="61430626"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Location</w:t>
            </w:r>
          </w:p>
        </w:tc>
        <w:tc>
          <w:tcPr>
            <w:tcW w:w="737" w:type="pct"/>
            <w:tcBorders>
              <w:top w:val="single" w:sz="6" w:space="0" w:color="auto"/>
            </w:tcBorders>
          </w:tcPr>
          <w:p w14:paraId="634FC555"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string</w:t>
            </w:r>
          </w:p>
        </w:tc>
        <w:tc>
          <w:tcPr>
            <w:tcW w:w="218" w:type="pct"/>
            <w:tcBorders>
              <w:top w:val="single" w:sz="6" w:space="0" w:color="auto"/>
            </w:tcBorders>
          </w:tcPr>
          <w:p w14:paraId="06522C71"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M</w:t>
            </w:r>
          </w:p>
        </w:tc>
        <w:tc>
          <w:tcPr>
            <w:tcW w:w="585" w:type="pct"/>
            <w:tcBorders>
              <w:top w:val="single" w:sz="6" w:space="0" w:color="auto"/>
            </w:tcBorders>
          </w:tcPr>
          <w:p w14:paraId="197FA75F"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1</w:t>
            </w:r>
          </w:p>
        </w:tc>
        <w:tc>
          <w:tcPr>
            <w:tcW w:w="2628" w:type="pct"/>
            <w:tcBorders>
              <w:top w:val="single" w:sz="6" w:space="0" w:color="auto"/>
            </w:tcBorders>
            <w:shd w:val="clear" w:color="auto" w:fill="auto"/>
            <w:vAlign w:val="center"/>
          </w:tcPr>
          <w:p w14:paraId="5144A374"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 xml:space="preserve">An alternative URI of the resource located in an alternative </w:t>
            </w:r>
            <w:r w:rsidRPr="00040E0C">
              <w:rPr>
                <w:rFonts w:ascii="Arial" w:eastAsia="等线" w:hAnsi="Arial" w:hint="eastAsia"/>
                <w:sz w:val="18"/>
                <w:lang w:eastAsia="zh-CN"/>
              </w:rPr>
              <w:t>TSCTSF</w:t>
            </w:r>
            <w:r w:rsidRPr="00040E0C">
              <w:rPr>
                <w:rFonts w:ascii="Arial" w:eastAsia="等线" w:hAnsi="Arial"/>
                <w:sz w:val="18"/>
              </w:rPr>
              <w:t xml:space="preserve"> (service) instance.</w:t>
            </w:r>
          </w:p>
        </w:tc>
      </w:tr>
      <w:tr w:rsidR="00040E0C" w:rsidRPr="00040E0C" w14:paraId="55D04B78" w14:textId="77777777" w:rsidTr="00F1692D">
        <w:trPr>
          <w:jc w:val="center"/>
        </w:trPr>
        <w:tc>
          <w:tcPr>
            <w:tcW w:w="831" w:type="pct"/>
            <w:shd w:val="clear" w:color="auto" w:fill="auto"/>
          </w:tcPr>
          <w:p w14:paraId="0BF6C42B"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zh-CN"/>
              </w:rPr>
              <w:t>3gpp-Sbi-Target-Nf-Id</w:t>
            </w:r>
          </w:p>
        </w:tc>
        <w:tc>
          <w:tcPr>
            <w:tcW w:w="737" w:type="pct"/>
          </w:tcPr>
          <w:p w14:paraId="14D05175"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fr-FR"/>
              </w:rPr>
              <w:t>string</w:t>
            </w:r>
          </w:p>
        </w:tc>
        <w:tc>
          <w:tcPr>
            <w:tcW w:w="218" w:type="pct"/>
          </w:tcPr>
          <w:p w14:paraId="16D1B2F3"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O</w:t>
            </w:r>
          </w:p>
        </w:tc>
        <w:tc>
          <w:tcPr>
            <w:tcW w:w="585" w:type="pct"/>
          </w:tcPr>
          <w:p w14:paraId="05CAC5A9"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0..1</w:t>
            </w:r>
          </w:p>
        </w:tc>
        <w:tc>
          <w:tcPr>
            <w:tcW w:w="2628" w:type="pct"/>
            <w:shd w:val="clear" w:color="auto" w:fill="auto"/>
            <w:vAlign w:val="center"/>
          </w:tcPr>
          <w:p w14:paraId="4F0D8C68"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fr-FR"/>
              </w:rPr>
              <w:t>Identifier of the target NF (service) instance towards which the request is redirected.</w:t>
            </w:r>
          </w:p>
        </w:tc>
      </w:tr>
    </w:tbl>
    <w:p w14:paraId="32EC24B1" w14:textId="77777777" w:rsidR="00040E0C" w:rsidRPr="00040E0C" w:rsidRDefault="00040E0C" w:rsidP="00040E0C">
      <w:pPr>
        <w:rPr>
          <w:rFonts w:eastAsia="等线"/>
        </w:rPr>
      </w:pPr>
    </w:p>
    <w:p w14:paraId="28487BEF" w14:textId="77777777" w:rsidR="00040E0C" w:rsidRPr="00040E0C" w:rsidRDefault="00040E0C" w:rsidP="00040E0C">
      <w:pPr>
        <w:keepNext/>
        <w:keepLines/>
        <w:spacing w:before="60"/>
        <w:jc w:val="center"/>
        <w:rPr>
          <w:rFonts w:ascii="Arial" w:eastAsia="等线" w:hAnsi="Arial"/>
          <w:b/>
        </w:rPr>
      </w:pPr>
      <w:r w:rsidRPr="00040E0C">
        <w:rPr>
          <w:rFonts w:ascii="Arial" w:eastAsia="等线" w:hAnsi="Arial"/>
          <w:b/>
        </w:rPr>
        <w:t>Table 6.1.3.4.3.1-6: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040E0C" w:rsidRPr="00040E0C" w14:paraId="03B20008" w14:textId="77777777" w:rsidTr="00F1692D">
        <w:trPr>
          <w:jc w:val="center"/>
        </w:trPr>
        <w:tc>
          <w:tcPr>
            <w:tcW w:w="831" w:type="pct"/>
            <w:tcBorders>
              <w:bottom w:val="single" w:sz="6" w:space="0" w:color="auto"/>
            </w:tcBorders>
            <w:shd w:val="clear" w:color="auto" w:fill="C0C0C0"/>
          </w:tcPr>
          <w:p w14:paraId="7FC74D4C"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Name</w:t>
            </w:r>
          </w:p>
        </w:tc>
        <w:tc>
          <w:tcPr>
            <w:tcW w:w="737" w:type="pct"/>
            <w:tcBorders>
              <w:bottom w:val="single" w:sz="6" w:space="0" w:color="auto"/>
            </w:tcBorders>
            <w:shd w:val="clear" w:color="auto" w:fill="C0C0C0"/>
          </w:tcPr>
          <w:p w14:paraId="1BED55C5"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Data type</w:t>
            </w:r>
          </w:p>
        </w:tc>
        <w:tc>
          <w:tcPr>
            <w:tcW w:w="218" w:type="pct"/>
            <w:tcBorders>
              <w:bottom w:val="single" w:sz="6" w:space="0" w:color="auto"/>
            </w:tcBorders>
            <w:shd w:val="clear" w:color="auto" w:fill="C0C0C0"/>
          </w:tcPr>
          <w:p w14:paraId="7B003576"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P</w:t>
            </w:r>
          </w:p>
        </w:tc>
        <w:tc>
          <w:tcPr>
            <w:tcW w:w="585" w:type="pct"/>
            <w:tcBorders>
              <w:bottom w:val="single" w:sz="6" w:space="0" w:color="auto"/>
            </w:tcBorders>
            <w:shd w:val="clear" w:color="auto" w:fill="C0C0C0"/>
          </w:tcPr>
          <w:p w14:paraId="520FFA55"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Cardinality</w:t>
            </w:r>
          </w:p>
        </w:tc>
        <w:tc>
          <w:tcPr>
            <w:tcW w:w="2628" w:type="pct"/>
            <w:tcBorders>
              <w:bottom w:val="single" w:sz="6" w:space="0" w:color="auto"/>
            </w:tcBorders>
            <w:shd w:val="clear" w:color="auto" w:fill="C0C0C0"/>
            <w:vAlign w:val="center"/>
          </w:tcPr>
          <w:p w14:paraId="4A03827E" w14:textId="77777777" w:rsidR="00040E0C" w:rsidRPr="00040E0C" w:rsidRDefault="00040E0C" w:rsidP="00040E0C">
            <w:pPr>
              <w:keepNext/>
              <w:keepLines/>
              <w:spacing w:after="0"/>
              <w:jc w:val="center"/>
              <w:rPr>
                <w:rFonts w:ascii="Arial" w:eastAsia="等线" w:hAnsi="Arial"/>
                <w:b/>
                <w:sz w:val="18"/>
              </w:rPr>
            </w:pPr>
            <w:r w:rsidRPr="00040E0C">
              <w:rPr>
                <w:rFonts w:ascii="Arial" w:eastAsia="等线" w:hAnsi="Arial"/>
                <w:b/>
                <w:sz w:val="18"/>
              </w:rPr>
              <w:t>Description</w:t>
            </w:r>
          </w:p>
        </w:tc>
      </w:tr>
      <w:tr w:rsidR="00040E0C" w:rsidRPr="00040E0C" w14:paraId="2A98EA0C" w14:textId="77777777" w:rsidTr="00F1692D">
        <w:trPr>
          <w:jc w:val="center"/>
        </w:trPr>
        <w:tc>
          <w:tcPr>
            <w:tcW w:w="831" w:type="pct"/>
            <w:tcBorders>
              <w:top w:val="single" w:sz="6" w:space="0" w:color="auto"/>
            </w:tcBorders>
            <w:shd w:val="clear" w:color="auto" w:fill="auto"/>
          </w:tcPr>
          <w:p w14:paraId="5EB7E7BB"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Location</w:t>
            </w:r>
          </w:p>
        </w:tc>
        <w:tc>
          <w:tcPr>
            <w:tcW w:w="737" w:type="pct"/>
            <w:tcBorders>
              <w:top w:val="single" w:sz="6" w:space="0" w:color="auto"/>
            </w:tcBorders>
          </w:tcPr>
          <w:p w14:paraId="5041CCF2"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string</w:t>
            </w:r>
          </w:p>
        </w:tc>
        <w:tc>
          <w:tcPr>
            <w:tcW w:w="218" w:type="pct"/>
            <w:tcBorders>
              <w:top w:val="single" w:sz="6" w:space="0" w:color="auto"/>
            </w:tcBorders>
          </w:tcPr>
          <w:p w14:paraId="07603BDB"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M</w:t>
            </w:r>
          </w:p>
        </w:tc>
        <w:tc>
          <w:tcPr>
            <w:tcW w:w="585" w:type="pct"/>
            <w:tcBorders>
              <w:top w:val="single" w:sz="6" w:space="0" w:color="auto"/>
            </w:tcBorders>
          </w:tcPr>
          <w:p w14:paraId="11E4EF2B"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rPr>
              <w:t>1</w:t>
            </w:r>
          </w:p>
        </w:tc>
        <w:tc>
          <w:tcPr>
            <w:tcW w:w="2628" w:type="pct"/>
            <w:tcBorders>
              <w:top w:val="single" w:sz="6" w:space="0" w:color="auto"/>
            </w:tcBorders>
            <w:shd w:val="clear" w:color="auto" w:fill="auto"/>
            <w:vAlign w:val="center"/>
          </w:tcPr>
          <w:p w14:paraId="16B7F75A"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rPr>
              <w:t xml:space="preserve">An alternative URI of the resource located in an alternative </w:t>
            </w:r>
            <w:r w:rsidRPr="00040E0C">
              <w:rPr>
                <w:rFonts w:ascii="Arial" w:eastAsia="等线" w:hAnsi="Arial" w:hint="eastAsia"/>
                <w:sz w:val="18"/>
                <w:lang w:eastAsia="zh-CN"/>
              </w:rPr>
              <w:t>TSCTSF</w:t>
            </w:r>
            <w:r w:rsidRPr="00040E0C">
              <w:rPr>
                <w:rFonts w:ascii="Arial" w:eastAsia="等线" w:hAnsi="Arial"/>
                <w:sz w:val="18"/>
              </w:rPr>
              <w:t xml:space="preserve"> (service) instance.</w:t>
            </w:r>
          </w:p>
        </w:tc>
      </w:tr>
      <w:tr w:rsidR="00040E0C" w:rsidRPr="00040E0C" w14:paraId="1B7A7D3A" w14:textId="77777777" w:rsidTr="00F1692D">
        <w:trPr>
          <w:jc w:val="center"/>
        </w:trPr>
        <w:tc>
          <w:tcPr>
            <w:tcW w:w="831" w:type="pct"/>
            <w:shd w:val="clear" w:color="auto" w:fill="auto"/>
          </w:tcPr>
          <w:p w14:paraId="4757AA99"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zh-CN"/>
              </w:rPr>
              <w:t>3gpp-Sbi-Target-Nf-Id</w:t>
            </w:r>
          </w:p>
        </w:tc>
        <w:tc>
          <w:tcPr>
            <w:tcW w:w="737" w:type="pct"/>
          </w:tcPr>
          <w:p w14:paraId="09387A10"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fr-FR"/>
              </w:rPr>
              <w:t>string</w:t>
            </w:r>
          </w:p>
        </w:tc>
        <w:tc>
          <w:tcPr>
            <w:tcW w:w="218" w:type="pct"/>
          </w:tcPr>
          <w:p w14:paraId="56AF806B"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lang w:eastAsia="fr-FR"/>
              </w:rPr>
              <w:t>O</w:t>
            </w:r>
          </w:p>
        </w:tc>
        <w:tc>
          <w:tcPr>
            <w:tcW w:w="585" w:type="pct"/>
          </w:tcPr>
          <w:p w14:paraId="25DE6316" w14:textId="77777777" w:rsidR="00040E0C" w:rsidRPr="00040E0C" w:rsidRDefault="00040E0C" w:rsidP="00040E0C">
            <w:pPr>
              <w:keepNext/>
              <w:keepLines/>
              <w:spacing w:after="0"/>
              <w:jc w:val="center"/>
              <w:rPr>
                <w:rFonts w:ascii="Arial" w:eastAsia="等线" w:hAnsi="Arial"/>
                <w:sz w:val="18"/>
              </w:rPr>
            </w:pPr>
            <w:r w:rsidRPr="00040E0C">
              <w:rPr>
                <w:rFonts w:ascii="Arial" w:eastAsia="等线" w:hAnsi="Arial"/>
                <w:sz w:val="18"/>
                <w:lang w:eastAsia="fr-FR"/>
              </w:rPr>
              <w:t>0..1</w:t>
            </w:r>
          </w:p>
        </w:tc>
        <w:tc>
          <w:tcPr>
            <w:tcW w:w="2628" w:type="pct"/>
            <w:shd w:val="clear" w:color="auto" w:fill="auto"/>
            <w:vAlign w:val="center"/>
          </w:tcPr>
          <w:p w14:paraId="5F8C1124" w14:textId="77777777" w:rsidR="00040E0C" w:rsidRPr="00040E0C" w:rsidRDefault="00040E0C" w:rsidP="00040E0C">
            <w:pPr>
              <w:keepNext/>
              <w:keepLines/>
              <w:spacing w:after="0"/>
              <w:rPr>
                <w:rFonts w:ascii="Arial" w:eastAsia="等线" w:hAnsi="Arial"/>
                <w:sz w:val="18"/>
              </w:rPr>
            </w:pPr>
            <w:r w:rsidRPr="00040E0C">
              <w:rPr>
                <w:rFonts w:ascii="Arial" w:eastAsia="等线" w:hAnsi="Arial"/>
                <w:sz w:val="18"/>
                <w:lang w:eastAsia="fr-FR"/>
              </w:rPr>
              <w:t>Identifier of the target NF (service) instance towards which the request is redirected.</w:t>
            </w:r>
          </w:p>
        </w:tc>
      </w:tr>
    </w:tbl>
    <w:p w14:paraId="4522EA2B" w14:textId="77777777" w:rsidR="00040E0C" w:rsidRPr="00040E0C" w:rsidRDefault="00040E0C" w:rsidP="00040E0C">
      <w:pPr>
        <w:rPr>
          <w:rFonts w:eastAsia="等线"/>
        </w:rPr>
      </w:pPr>
    </w:p>
    <w:p w14:paraId="551EA68C" w14:textId="77777777" w:rsidR="006860A3" w:rsidRDefault="006860A3" w:rsidP="006860A3">
      <w:pPr>
        <w:rPr>
          <w:noProof/>
        </w:rPr>
      </w:pPr>
    </w:p>
    <w:p w14:paraId="13E82955" w14:textId="77777777" w:rsidR="006860A3" w:rsidRPr="00B61815" w:rsidRDefault="006860A3" w:rsidP="006860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B53A04" w14:textId="77777777" w:rsidR="006860A3" w:rsidRPr="006860A3" w:rsidRDefault="006860A3" w:rsidP="006860A3">
      <w:pPr>
        <w:keepNext/>
        <w:keepLines/>
        <w:spacing w:before="120"/>
        <w:ind w:left="1985" w:hanging="1985"/>
        <w:outlineLvl w:val="5"/>
        <w:rPr>
          <w:rFonts w:ascii="Arial" w:eastAsia="等线" w:hAnsi="Arial"/>
        </w:rPr>
      </w:pPr>
      <w:bookmarkStart w:id="186" w:name="_Toc89295654"/>
      <w:bookmarkStart w:id="187" w:name="_Toc94261375"/>
      <w:bookmarkStart w:id="188" w:name="_Toc104199048"/>
      <w:bookmarkStart w:id="189" w:name="_Toc104489484"/>
      <w:bookmarkStart w:id="190" w:name="_Toc129253755"/>
      <w:r w:rsidRPr="006860A3">
        <w:rPr>
          <w:rFonts w:ascii="Arial" w:eastAsia="等线" w:hAnsi="Arial"/>
        </w:rPr>
        <w:t>6.1.3.5.3.2</w:t>
      </w:r>
      <w:r w:rsidRPr="006860A3">
        <w:rPr>
          <w:rFonts w:ascii="Arial" w:eastAsia="等线" w:hAnsi="Arial"/>
        </w:rPr>
        <w:tab/>
        <w:t>PUT</w:t>
      </w:r>
      <w:bookmarkEnd w:id="186"/>
      <w:bookmarkEnd w:id="187"/>
      <w:bookmarkEnd w:id="188"/>
      <w:bookmarkEnd w:id="189"/>
      <w:bookmarkEnd w:id="190"/>
    </w:p>
    <w:p w14:paraId="267F80B9" w14:textId="77777777" w:rsidR="006860A3" w:rsidRPr="006860A3" w:rsidRDefault="006860A3" w:rsidP="006860A3">
      <w:pPr>
        <w:rPr>
          <w:rFonts w:eastAsia="等线"/>
        </w:rPr>
      </w:pPr>
      <w:r w:rsidRPr="006860A3">
        <w:rPr>
          <w:rFonts w:eastAsia="等线"/>
        </w:rPr>
        <w:t>This method shall support the URI query parameters specified in table 6.1.3.5.3.2-1.</w:t>
      </w:r>
    </w:p>
    <w:p w14:paraId="047A07D0" w14:textId="77777777" w:rsidR="006860A3" w:rsidRPr="006860A3" w:rsidRDefault="006860A3" w:rsidP="006860A3">
      <w:pPr>
        <w:keepNext/>
        <w:keepLines/>
        <w:spacing w:before="60"/>
        <w:jc w:val="center"/>
        <w:rPr>
          <w:rFonts w:ascii="Arial" w:eastAsia="等线" w:hAnsi="Arial" w:cs="Arial"/>
          <w:b/>
        </w:rPr>
      </w:pPr>
      <w:r w:rsidRPr="006860A3">
        <w:rPr>
          <w:rFonts w:ascii="Arial" w:eastAsia="等线" w:hAnsi="Arial"/>
          <w:b/>
        </w:rPr>
        <w:lastRenderedPageBreak/>
        <w:t>Table 6.1.3.5.3.2-1: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860A3" w:rsidRPr="006860A3" w14:paraId="5AA51EEC" w14:textId="77777777" w:rsidTr="009407BF">
        <w:trPr>
          <w:jc w:val="center"/>
        </w:trPr>
        <w:tc>
          <w:tcPr>
            <w:tcW w:w="825" w:type="pct"/>
            <w:tcBorders>
              <w:bottom w:val="single" w:sz="6" w:space="0" w:color="auto"/>
            </w:tcBorders>
            <w:shd w:val="clear" w:color="auto" w:fill="C0C0C0"/>
          </w:tcPr>
          <w:p w14:paraId="588A586E"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731" w:type="pct"/>
            <w:tcBorders>
              <w:bottom w:val="single" w:sz="6" w:space="0" w:color="auto"/>
            </w:tcBorders>
            <w:shd w:val="clear" w:color="auto" w:fill="C0C0C0"/>
          </w:tcPr>
          <w:p w14:paraId="4E6F51B2"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15" w:type="pct"/>
            <w:tcBorders>
              <w:bottom w:val="single" w:sz="6" w:space="0" w:color="auto"/>
            </w:tcBorders>
            <w:shd w:val="clear" w:color="auto" w:fill="C0C0C0"/>
          </w:tcPr>
          <w:p w14:paraId="1F9DFC6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80" w:type="pct"/>
            <w:tcBorders>
              <w:bottom w:val="single" w:sz="6" w:space="0" w:color="auto"/>
            </w:tcBorders>
            <w:shd w:val="clear" w:color="auto" w:fill="C0C0C0"/>
          </w:tcPr>
          <w:p w14:paraId="0AE97E2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1852" w:type="pct"/>
            <w:tcBorders>
              <w:bottom w:val="single" w:sz="6" w:space="0" w:color="auto"/>
            </w:tcBorders>
            <w:shd w:val="clear" w:color="auto" w:fill="C0C0C0"/>
            <w:vAlign w:val="center"/>
          </w:tcPr>
          <w:p w14:paraId="3A99332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c>
          <w:tcPr>
            <w:tcW w:w="796" w:type="pct"/>
            <w:tcBorders>
              <w:bottom w:val="single" w:sz="6" w:space="0" w:color="auto"/>
            </w:tcBorders>
            <w:shd w:val="clear" w:color="auto" w:fill="C0C0C0"/>
          </w:tcPr>
          <w:p w14:paraId="224C0D4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Applicability</w:t>
            </w:r>
          </w:p>
        </w:tc>
      </w:tr>
      <w:tr w:rsidR="006860A3" w:rsidRPr="006860A3" w14:paraId="2866E889" w14:textId="77777777" w:rsidTr="009407BF">
        <w:trPr>
          <w:jc w:val="center"/>
        </w:trPr>
        <w:tc>
          <w:tcPr>
            <w:tcW w:w="825" w:type="pct"/>
            <w:tcBorders>
              <w:top w:val="single" w:sz="6" w:space="0" w:color="auto"/>
            </w:tcBorders>
            <w:shd w:val="clear" w:color="auto" w:fill="auto"/>
          </w:tcPr>
          <w:p w14:paraId="0BA0394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n/a</w:t>
            </w:r>
          </w:p>
        </w:tc>
        <w:tc>
          <w:tcPr>
            <w:tcW w:w="731" w:type="pct"/>
            <w:tcBorders>
              <w:top w:val="single" w:sz="6" w:space="0" w:color="auto"/>
            </w:tcBorders>
          </w:tcPr>
          <w:p w14:paraId="1CC2F23A" w14:textId="77777777" w:rsidR="006860A3" w:rsidRPr="006860A3" w:rsidRDefault="006860A3" w:rsidP="006860A3">
            <w:pPr>
              <w:keepNext/>
              <w:keepLines/>
              <w:spacing w:after="0"/>
              <w:rPr>
                <w:rFonts w:ascii="Arial" w:eastAsia="等线" w:hAnsi="Arial"/>
                <w:sz w:val="18"/>
              </w:rPr>
            </w:pPr>
          </w:p>
        </w:tc>
        <w:tc>
          <w:tcPr>
            <w:tcW w:w="215" w:type="pct"/>
            <w:tcBorders>
              <w:top w:val="single" w:sz="6" w:space="0" w:color="auto"/>
            </w:tcBorders>
          </w:tcPr>
          <w:p w14:paraId="7DD357D5" w14:textId="77777777" w:rsidR="006860A3" w:rsidRPr="006860A3" w:rsidRDefault="006860A3" w:rsidP="006860A3">
            <w:pPr>
              <w:keepNext/>
              <w:keepLines/>
              <w:spacing w:after="0"/>
              <w:jc w:val="center"/>
              <w:rPr>
                <w:rFonts w:ascii="Arial" w:eastAsia="等线" w:hAnsi="Arial"/>
                <w:sz w:val="18"/>
              </w:rPr>
            </w:pPr>
          </w:p>
        </w:tc>
        <w:tc>
          <w:tcPr>
            <w:tcW w:w="580" w:type="pct"/>
            <w:tcBorders>
              <w:top w:val="single" w:sz="6" w:space="0" w:color="auto"/>
            </w:tcBorders>
          </w:tcPr>
          <w:p w14:paraId="2FDD927F" w14:textId="77777777" w:rsidR="006860A3" w:rsidRPr="006860A3" w:rsidRDefault="006860A3" w:rsidP="006860A3">
            <w:pPr>
              <w:keepNext/>
              <w:keepLines/>
              <w:spacing w:after="0"/>
              <w:rPr>
                <w:rFonts w:ascii="Arial" w:eastAsia="等线" w:hAnsi="Arial"/>
                <w:sz w:val="18"/>
              </w:rPr>
            </w:pPr>
          </w:p>
        </w:tc>
        <w:tc>
          <w:tcPr>
            <w:tcW w:w="1852" w:type="pct"/>
            <w:tcBorders>
              <w:top w:val="single" w:sz="6" w:space="0" w:color="auto"/>
            </w:tcBorders>
            <w:shd w:val="clear" w:color="auto" w:fill="auto"/>
            <w:vAlign w:val="center"/>
          </w:tcPr>
          <w:p w14:paraId="6249DF63" w14:textId="77777777" w:rsidR="006860A3" w:rsidRPr="006860A3" w:rsidRDefault="006860A3" w:rsidP="006860A3">
            <w:pPr>
              <w:keepNext/>
              <w:keepLines/>
              <w:spacing w:after="0"/>
              <w:rPr>
                <w:rFonts w:ascii="Arial" w:eastAsia="等线" w:hAnsi="Arial"/>
                <w:sz w:val="18"/>
              </w:rPr>
            </w:pPr>
          </w:p>
        </w:tc>
        <w:tc>
          <w:tcPr>
            <w:tcW w:w="796" w:type="pct"/>
            <w:tcBorders>
              <w:top w:val="single" w:sz="6" w:space="0" w:color="auto"/>
            </w:tcBorders>
          </w:tcPr>
          <w:p w14:paraId="470BBD38" w14:textId="77777777" w:rsidR="006860A3" w:rsidRPr="006860A3" w:rsidRDefault="006860A3" w:rsidP="006860A3">
            <w:pPr>
              <w:keepNext/>
              <w:keepLines/>
              <w:spacing w:after="0"/>
              <w:rPr>
                <w:rFonts w:ascii="Arial" w:eastAsia="等线" w:hAnsi="Arial"/>
                <w:sz w:val="18"/>
              </w:rPr>
            </w:pPr>
          </w:p>
        </w:tc>
      </w:tr>
    </w:tbl>
    <w:p w14:paraId="0EF3856C" w14:textId="77777777" w:rsidR="006860A3" w:rsidRPr="006860A3" w:rsidRDefault="006860A3" w:rsidP="006860A3">
      <w:pPr>
        <w:rPr>
          <w:rFonts w:eastAsia="等线"/>
        </w:rPr>
      </w:pPr>
    </w:p>
    <w:p w14:paraId="2F5235CF" w14:textId="77777777" w:rsidR="006860A3" w:rsidRPr="006860A3" w:rsidRDefault="006860A3" w:rsidP="006860A3">
      <w:pPr>
        <w:rPr>
          <w:rFonts w:eastAsia="等线"/>
        </w:rPr>
      </w:pPr>
      <w:r w:rsidRPr="006860A3">
        <w:rPr>
          <w:rFonts w:eastAsia="等线"/>
        </w:rPr>
        <w:t>This method shall support the request data structures specified in table 6.1.3.5.3.2-2 and the response data structures and response codes specified in table 6.1.3.5.3.2-3.</w:t>
      </w:r>
    </w:p>
    <w:p w14:paraId="7FE71B2A"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6.1.3.5.3.2-2: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860A3" w:rsidRPr="006860A3" w14:paraId="73FD499E" w14:textId="77777777" w:rsidTr="009407BF">
        <w:trPr>
          <w:jc w:val="center"/>
        </w:trPr>
        <w:tc>
          <w:tcPr>
            <w:tcW w:w="1627" w:type="dxa"/>
            <w:tcBorders>
              <w:bottom w:val="single" w:sz="6" w:space="0" w:color="auto"/>
            </w:tcBorders>
            <w:shd w:val="clear" w:color="auto" w:fill="C0C0C0"/>
          </w:tcPr>
          <w:p w14:paraId="600A19B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425" w:type="dxa"/>
            <w:tcBorders>
              <w:bottom w:val="single" w:sz="6" w:space="0" w:color="auto"/>
            </w:tcBorders>
            <w:shd w:val="clear" w:color="auto" w:fill="C0C0C0"/>
          </w:tcPr>
          <w:p w14:paraId="7E8933E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1276" w:type="dxa"/>
            <w:tcBorders>
              <w:bottom w:val="single" w:sz="6" w:space="0" w:color="auto"/>
            </w:tcBorders>
            <w:shd w:val="clear" w:color="auto" w:fill="C0C0C0"/>
          </w:tcPr>
          <w:p w14:paraId="70992E7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6447" w:type="dxa"/>
            <w:tcBorders>
              <w:bottom w:val="single" w:sz="6" w:space="0" w:color="auto"/>
            </w:tcBorders>
            <w:shd w:val="clear" w:color="auto" w:fill="C0C0C0"/>
            <w:vAlign w:val="center"/>
          </w:tcPr>
          <w:p w14:paraId="3F9937C5"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5520DC64" w14:textId="77777777" w:rsidTr="009407BF">
        <w:trPr>
          <w:jc w:val="center"/>
        </w:trPr>
        <w:tc>
          <w:tcPr>
            <w:tcW w:w="1627" w:type="dxa"/>
            <w:tcBorders>
              <w:top w:val="single" w:sz="6" w:space="0" w:color="auto"/>
            </w:tcBorders>
            <w:shd w:val="clear" w:color="auto" w:fill="auto"/>
          </w:tcPr>
          <w:p w14:paraId="56FE366C"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lang w:eastAsia="zh-CN"/>
              </w:rPr>
              <w:t>TimeSyncExposureConfig</w:t>
            </w:r>
            <w:proofErr w:type="spellEnd"/>
          </w:p>
        </w:tc>
        <w:tc>
          <w:tcPr>
            <w:tcW w:w="425" w:type="dxa"/>
            <w:tcBorders>
              <w:top w:val="single" w:sz="6" w:space="0" w:color="auto"/>
            </w:tcBorders>
          </w:tcPr>
          <w:p w14:paraId="717AA92B" w14:textId="77777777" w:rsidR="006860A3" w:rsidRPr="006860A3" w:rsidRDefault="006860A3" w:rsidP="006860A3">
            <w:pPr>
              <w:keepNext/>
              <w:keepLines/>
              <w:spacing w:after="0"/>
              <w:jc w:val="center"/>
              <w:rPr>
                <w:rFonts w:ascii="Arial" w:eastAsia="等线" w:hAnsi="Arial"/>
                <w:sz w:val="18"/>
                <w:lang w:eastAsia="zh-CN"/>
              </w:rPr>
            </w:pPr>
            <w:r w:rsidRPr="006860A3">
              <w:rPr>
                <w:rFonts w:ascii="Arial" w:eastAsia="等线" w:hAnsi="Arial" w:hint="eastAsia"/>
                <w:sz w:val="18"/>
                <w:lang w:eastAsia="zh-CN"/>
              </w:rPr>
              <w:t>M</w:t>
            </w:r>
          </w:p>
        </w:tc>
        <w:tc>
          <w:tcPr>
            <w:tcW w:w="1276" w:type="dxa"/>
            <w:tcBorders>
              <w:top w:val="single" w:sz="6" w:space="0" w:color="auto"/>
            </w:tcBorders>
          </w:tcPr>
          <w:p w14:paraId="09B8D1F5"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hint="eastAsia"/>
                <w:sz w:val="18"/>
                <w:lang w:eastAsia="zh-CN"/>
              </w:rPr>
              <w:t>1</w:t>
            </w:r>
          </w:p>
        </w:tc>
        <w:tc>
          <w:tcPr>
            <w:tcW w:w="6447" w:type="dxa"/>
            <w:tcBorders>
              <w:top w:val="single" w:sz="6" w:space="0" w:color="auto"/>
            </w:tcBorders>
            <w:shd w:val="clear" w:color="auto" w:fill="auto"/>
          </w:tcPr>
          <w:p w14:paraId="125B56E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Modify an existing Time Synchronization Exposure Configuration.</w:t>
            </w:r>
          </w:p>
        </w:tc>
      </w:tr>
    </w:tbl>
    <w:p w14:paraId="68B3BC52" w14:textId="77777777" w:rsidR="006860A3" w:rsidRPr="006860A3" w:rsidRDefault="006860A3" w:rsidP="006860A3">
      <w:pPr>
        <w:rPr>
          <w:rFonts w:eastAsia="等线"/>
        </w:rPr>
      </w:pPr>
    </w:p>
    <w:p w14:paraId="524C8761"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860A3" w:rsidRPr="006860A3" w14:paraId="3C91253D" w14:textId="77777777" w:rsidTr="009407BF">
        <w:trPr>
          <w:jc w:val="center"/>
        </w:trPr>
        <w:tc>
          <w:tcPr>
            <w:tcW w:w="825" w:type="pct"/>
            <w:tcBorders>
              <w:bottom w:val="single" w:sz="6" w:space="0" w:color="auto"/>
            </w:tcBorders>
            <w:shd w:val="clear" w:color="auto" w:fill="C0C0C0"/>
          </w:tcPr>
          <w:p w14:paraId="5CF27C2A"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25" w:type="pct"/>
            <w:tcBorders>
              <w:bottom w:val="single" w:sz="6" w:space="0" w:color="auto"/>
            </w:tcBorders>
            <w:shd w:val="clear" w:color="auto" w:fill="C0C0C0"/>
          </w:tcPr>
          <w:p w14:paraId="5D922E9F"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649" w:type="pct"/>
            <w:tcBorders>
              <w:bottom w:val="single" w:sz="6" w:space="0" w:color="auto"/>
            </w:tcBorders>
            <w:shd w:val="clear" w:color="auto" w:fill="C0C0C0"/>
          </w:tcPr>
          <w:p w14:paraId="4C138205"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583" w:type="pct"/>
            <w:tcBorders>
              <w:bottom w:val="single" w:sz="6" w:space="0" w:color="auto"/>
            </w:tcBorders>
            <w:shd w:val="clear" w:color="auto" w:fill="C0C0C0"/>
          </w:tcPr>
          <w:p w14:paraId="236FE81D"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Response</w:t>
            </w:r>
          </w:p>
          <w:p w14:paraId="1728626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codes</w:t>
            </w:r>
          </w:p>
        </w:tc>
        <w:tc>
          <w:tcPr>
            <w:tcW w:w="2718" w:type="pct"/>
            <w:tcBorders>
              <w:bottom w:val="single" w:sz="6" w:space="0" w:color="auto"/>
            </w:tcBorders>
            <w:shd w:val="clear" w:color="auto" w:fill="C0C0C0"/>
          </w:tcPr>
          <w:p w14:paraId="0353AFEF"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4FE3C1C6" w14:textId="77777777" w:rsidTr="009407BF">
        <w:trPr>
          <w:jc w:val="center"/>
        </w:trPr>
        <w:tc>
          <w:tcPr>
            <w:tcW w:w="825" w:type="pct"/>
            <w:tcBorders>
              <w:top w:val="single" w:sz="6" w:space="0" w:color="auto"/>
            </w:tcBorders>
            <w:shd w:val="clear" w:color="auto" w:fill="auto"/>
          </w:tcPr>
          <w:p w14:paraId="274E5E98"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lang w:eastAsia="zh-CN"/>
              </w:rPr>
              <w:t>TimeSyncExposureConfig</w:t>
            </w:r>
            <w:proofErr w:type="spellEnd"/>
          </w:p>
        </w:tc>
        <w:tc>
          <w:tcPr>
            <w:tcW w:w="225" w:type="pct"/>
            <w:tcBorders>
              <w:top w:val="single" w:sz="6" w:space="0" w:color="auto"/>
            </w:tcBorders>
          </w:tcPr>
          <w:p w14:paraId="048FB800"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649" w:type="pct"/>
            <w:tcBorders>
              <w:top w:val="single" w:sz="6" w:space="0" w:color="auto"/>
            </w:tcBorders>
          </w:tcPr>
          <w:p w14:paraId="1892961E"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hint="eastAsia"/>
                <w:sz w:val="18"/>
                <w:lang w:eastAsia="zh-CN"/>
              </w:rPr>
              <w:t>1</w:t>
            </w:r>
          </w:p>
        </w:tc>
        <w:tc>
          <w:tcPr>
            <w:tcW w:w="583" w:type="pct"/>
            <w:tcBorders>
              <w:top w:val="single" w:sz="6" w:space="0" w:color="auto"/>
            </w:tcBorders>
          </w:tcPr>
          <w:p w14:paraId="4A95C6A1"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hint="eastAsia"/>
                <w:sz w:val="18"/>
                <w:lang w:eastAsia="zh-CN"/>
              </w:rPr>
              <w:t>2</w:t>
            </w:r>
            <w:r w:rsidRPr="006860A3">
              <w:rPr>
                <w:rFonts w:ascii="Arial" w:eastAsia="等线" w:hAnsi="Arial"/>
                <w:sz w:val="18"/>
                <w:lang w:eastAsia="zh-CN"/>
              </w:rPr>
              <w:t>00 OK</w:t>
            </w:r>
          </w:p>
        </w:tc>
        <w:tc>
          <w:tcPr>
            <w:tcW w:w="2718" w:type="pct"/>
            <w:tcBorders>
              <w:top w:val="single" w:sz="6" w:space="0" w:color="auto"/>
            </w:tcBorders>
            <w:shd w:val="clear" w:color="auto" w:fill="auto"/>
          </w:tcPr>
          <w:p w14:paraId="6EF1DE2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The subscription was updated successfully.</w:t>
            </w:r>
          </w:p>
        </w:tc>
      </w:tr>
      <w:tr w:rsidR="006860A3" w:rsidRPr="006860A3" w14:paraId="6F9130B6" w14:textId="77777777" w:rsidTr="009407BF">
        <w:trPr>
          <w:jc w:val="center"/>
        </w:trPr>
        <w:tc>
          <w:tcPr>
            <w:tcW w:w="825" w:type="pct"/>
            <w:shd w:val="clear" w:color="auto" w:fill="auto"/>
          </w:tcPr>
          <w:p w14:paraId="6F8DB9D8"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n/a</w:t>
            </w:r>
          </w:p>
        </w:tc>
        <w:tc>
          <w:tcPr>
            <w:tcW w:w="225" w:type="pct"/>
          </w:tcPr>
          <w:p w14:paraId="2B1F8968" w14:textId="77777777" w:rsidR="006860A3" w:rsidRPr="006860A3" w:rsidRDefault="006860A3" w:rsidP="006860A3">
            <w:pPr>
              <w:keepNext/>
              <w:keepLines/>
              <w:spacing w:after="0"/>
              <w:jc w:val="center"/>
              <w:rPr>
                <w:rFonts w:ascii="Arial" w:eastAsia="等线" w:hAnsi="Arial"/>
                <w:sz w:val="18"/>
              </w:rPr>
            </w:pPr>
          </w:p>
        </w:tc>
        <w:tc>
          <w:tcPr>
            <w:tcW w:w="649" w:type="pct"/>
          </w:tcPr>
          <w:p w14:paraId="73E73105" w14:textId="77777777" w:rsidR="006860A3" w:rsidRPr="006860A3" w:rsidRDefault="006860A3" w:rsidP="006860A3">
            <w:pPr>
              <w:keepNext/>
              <w:keepLines/>
              <w:spacing w:after="0"/>
              <w:rPr>
                <w:rFonts w:ascii="Arial" w:eastAsia="等线" w:hAnsi="Arial"/>
                <w:sz w:val="18"/>
                <w:lang w:eastAsia="zh-CN"/>
              </w:rPr>
            </w:pPr>
          </w:p>
        </w:tc>
        <w:tc>
          <w:tcPr>
            <w:tcW w:w="583" w:type="pct"/>
          </w:tcPr>
          <w:p w14:paraId="07508FA5"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lang w:eastAsia="zh-CN"/>
              </w:rPr>
              <w:t>204 No Content</w:t>
            </w:r>
          </w:p>
        </w:tc>
        <w:tc>
          <w:tcPr>
            <w:tcW w:w="2718" w:type="pct"/>
            <w:shd w:val="clear" w:color="auto" w:fill="auto"/>
          </w:tcPr>
          <w:p w14:paraId="38A3661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The subscription was updated successfully.</w:t>
            </w:r>
          </w:p>
        </w:tc>
      </w:tr>
      <w:tr w:rsidR="006860A3" w:rsidRPr="006860A3" w14:paraId="11E048B6" w14:textId="77777777" w:rsidTr="009407BF">
        <w:trPr>
          <w:jc w:val="center"/>
        </w:trPr>
        <w:tc>
          <w:tcPr>
            <w:tcW w:w="825" w:type="pct"/>
            <w:shd w:val="clear" w:color="auto" w:fill="auto"/>
          </w:tcPr>
          <w:p w14:paraId="3006AF94"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RedirectResponse</w:t>
            </w:r>
            <w:proofErr w:type="spellEnd"/>
          </w:p>
        </w:tc>
        <w:tc>
          <w:tcPr>
            <w:tcW w:w="225" w:type="pct"/>
          </w:tcPr>
          <w:p w14:paraId="0B8A852E"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O</w:t>
            </w:r>
          </w:p>
        </w:tc>
        <w:tc>
          <w:tcPr>
            <w:tcW w:w="649" w:type="pct"/>
          </w:tcPr>
          <w:p w14:paraId="5C23E2F7"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0..1</w:t>
            </w:r>
          </w:p>
        </w:tc>
        <w:tc>
          <w:tcPr>
            <w:tcW w:w="583" w:type="pct"/>
          </w:tcPr>
          <w:p w14:paraId="67C712D7"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307 Temporary Redirect</w:t>
            </w:r>
          </w:p>
        </w:tc>
        <w:tc>
          <w:tcPr>
            <w:tcW w:w="2718" w:type="pct"/>
            <w:shd w:val="clear" w:color="auto" w:fill="auto"/>
          </w:tcPr>
          <w:p w14:paraId="5B2ABEA3"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Temporary redirection, during Individual Time Synchronization Exposure Configuration resource update. The response shall include a Location header field containing an alternative URI of the resource located in an alternative TSCTSF (service) instance.</w:t>
            </w:r>
          </w:p>
        </w:tc>
      </w:tr>
      <w:tr w:rsidR="006860A3" w:rsidRPr="006860A3" w14:paraId="76E865A7" w14:textId="77777777" w:rsidTr="009407BF">
        <w:trPr>
          <w:jc w:val="center"/>
        </w:trPr>
        <w:tc>
          <w:tcPr>
            <w:tcW w:w="825" w:type="pct"/>
            <w:shd w:val="clear" w:color="auto" w:fill="auto"/>
          </w:tcPr>
          <w:p w14:paraId="64522B42"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RedirectResponse</w:t>
            </w:r>
            <w:proofErr w:type="spellEnd"/>
          </w:p>
        </w:tc>
        <w:tc>
          <w:tcPr>
            <w:tcW w:w="225" w:type="pct"/>
          </w:tcPr>
          <w:p w14:paraId="3F526535"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O</w:t>
            </w:r>
          </w:p>
        </w:tc>
        <w:tc>
          <w:tcPr>
            <w:tcW w:w="649" w:type="pct"/>
          </w:tcPr>
          <w:p w14:paraId="5701811D"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0..1</w:t>
            </w:r>
          </w:p>
        </w:tc>
        <w:tc>
          <w:tcPr>
            <w:tcW w:w="583" w:type="pct"/>
          </w:tcPr>
          <w:p w14:paraId="6FC30DB9"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308 Permanent Redirect</w:t>
            </w:r>
          </w:p>
        </w:tc>
        <w:tc>
          <w:tcPr>
            <w:tcW w:w="2718" w:type="pct"/>
            <w:shd w:val="clear" w:color="auto" w:fill="auto"/>
          </w:tcPr>
          <w:p w14:paraId="28F26A65"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Permanent redirection, during Individual Time Synchronization Exposure Configuration resource update. The response shall include a Location header field containing an alternative URI of the resource located in an alternative TSCTSF (service) instance.</w:t>
            </w:r>
          </w:p>
        </w:tc>
      </w:tr>
      <w:tr w:rsidR="00E11F40" w:rsidRPr="006860A3" w14:paraId="2D023204" w14:textId="77777777" w:rsidTr="009407BF">
        <w:trPr>
          <w:jc w:val="center"/>
          <w:ins w:id="191" w:author="Huawei_128#BA." w:date="2023-05-10T16:36:00Z"/>
        </w:trPr>
        <w:tc>
          <w:tcPr>
            <w:tcW w:w="825" w:type="pct"/>
            <w:shd w:val="clear" w:color="auto" w:fill="auto"/>
          </w:tcPr>
          <w:p w14:paraId="21A9E1CF" w14:textId="7AB211EE" w:rsidR="00E11F40" w:rsidRPr="006860A3" w:rsidRDefault="00E11F40" w:rsidP="00E11F40">
            <w:pPr>
              <w:keepNext/>
              <w:keepLines/>
              <w:spacing w:after="0"/>
              <w:rPr>
                <w:ins w:id="192" w:author="Huawei_128#BA." w:date="2023-05-10T16:36:00Z"/>
                <w:rFonts w:ascii="Arial" w:eastAsia="等线" w:hAnsi="Arial"/>
                <w:sz w:val="18"/>
              </w:rPr>
            </w:pPr>
            <w:proofErr w:type="spellStart"/>
            <w:ins w:id="193" w:author="Huawei_128#BA." w:date="2023-05-10T16:36:00Z">
              <w:r w:rsidRPr="00040E0C">
                <w:rPr>
                  <w:rFonts w:ascii="Arial" w:eastAsia="等线" w:hAnsi="Arial"/>
                  <w:sz w:val="18"/>
                </w:rPr>
                <w:t>ProblemDetails</w:t>
              </w:r>
              <w:proofErr w:type="spellEnd"/>
            </w:ins>
          </w:p>
        </w:tc>
        <w:tc>
          <w:tcPr>
            <w:tcW w:w="225" w:type="pct"/>
          </w:tcPr>
          <w:p w14:paraId="0D488DA8" w14:textId="1C66E17B" w:rsidR="00E11F40" w:rsidRPr="006860A3" w:rsidRDefault="00E11F40" w:rsidP="00E11F40">
            <w:pPr>
              <w:keepNext/>
              <w:keepLines/>
              <w:spacing w:after="0"/>
              <w:jc w:val="center"/>
              <w:rPr>
                <w:ins w:id="194" w:author="Huawei_128#BA." w:date="2023-05-10T16:36:00Z"/>
                <w:rFonts w:ascii="Arial" w:eastAsia="等线" w:hAnsi="Arial"/>
                <w:sz w:val="18"/>
              </w:rPr>
            </w:pPr>
            <w:ins w:id="195" w:author="Huawei_128#BA." w:date="2023-05-10T16:36:00Z">
              <w:r w:rsidRPr="00040E0C">
                <w:rPr>
                  <w:rFonts w:ascii="Arial" w:eastAsia="等线" w:hAnsi="Arial"/>
                  <w:sz w:val="18"/>
                </w:rPr>
                <w:t>O</w:t>
              </w:r>
            </w:ins>
          </w:p>
        </w:tc>
        <w:tc>
          <w:tcPr>
            <w:tcW w:w="649" w:type="pct"/>
          </w:tcPr>
          <w:p w14:paraId="336F1623" w14:textId="31E4F5A4" w:rsidR="00E11F40" w:rsidRPr="006860A3" w:rsidRDefault="00E11F40" w:rsidP="00E11F40">
            <w:pPr>
              <w:keepNext/>
              <w:keepLines/>
              <w:spacing w:after="0"/>
              <w:rPr>
                <w:ins w:id="196" w:author="Huawei_128#BA." w:date="2023-05-10T16:36:00Z"/>
                <w:rFonts w:ascii="Arial" w:eastAsia="等线" w:hAnsi="Arial"/>
                <w:sz w:val="18"/>
              </w:rPr>
            </w:pPr>
            <w:ins w:id="197" w:author="Huawei_128#BA." w:date="2023-05-10T16:36:00Z">
              <w:r w:rsidRPr="00040E0C">
                <w:rPr>
                  <w:rFonts w:ascii="Arial" w:eastAsia="等线" w:hAnsi="Arial"/>
                  <w:sz w:val="18"/>
                </w:rPr>
                <w:t>0..1</w:t>
              </w:r>
            </w:ins>
          </w:p>
        </w:tc>
        <w:tc>
          <w:tcPr>
            <w:tcW w:w="583" w:type="pct"/>
          </w:tcPr>
          <w:p w14:paraId="47B107B8" w14:textId="37B052C5" w:rsidR="00E11F40" w:rsidRPr="006860A3" w:rsidRDefault="00E11F40" w:rsidP="00E11F40">
            <w:pPr>
              <w:keepNext/>
              <w:keepLines/>
              <w:spacing w:after="0"/>
              <w:rPr>
                <w:ins w:id="198" w:author="Huawei_128#BA." w:date="2023-05-10T16:36:00Z"/>
                <w:rFonts w:ascii="Arial" w:eastAsia="等线" w:hAnsi="Arial"/>
                <w:sz w:val="18"/>
              </w:rPr>
            </w:pPr>
            <w:ins w:id="199" w:author="Huawei_128#BA." w:date="2023-05-10T16:36:00Z">
              <w:r w:rsidRPr="00040E0C">
                <w:rPr>
                  <w:rFonts w:ascii="Arial" w:eastAsia="等线" w:hAnsi="Arial"/>
                  <w:sz w:val="18"/>
                </w:rPr>
                <w:t>403 Forbidden</w:t>
              </w:r>
            </w:ins>
          </w:p>
        </w:tc>
        <w:tc>
          <w:tcPr>
            <w:tcW w:w="2718" w:type="pct"/>
            <w:shd w:val="clear" w:color="auto" w:fill="auto"/>
          </w:tcPr>
          <w:p w14:paraId="6D81F0DD" w14:textId="02642045" w:rsidR="00E11F40" w:rsidRPr="006860A3" w:rsidRDefault="00E11F40" w:rsidP="00E11F40">
            <w:pPr>
              <w:keepNext/>
              <w:keepLines/>
              <w:spacing w:after="0"/>
              <w:rPr>
                <w:ins w:id="200" w:author="Huawei_128#BA." w:date="2023-05-10T16:36:00Z"/>
                <w:rFonts w:ascii="Arial" w:eastAsia="等线" w:hAnsi="Arial"/>
                <w:sz w:val="18"/>
              </w:rPr>
            </w:pPr>
            <w:ins w:id="201" w:author="Huawei_128#BA." w:date="2023-05-10T16:36:00Z">
              <w:r w:rsidRPr="00040E0C">
                <w:rPr>
                  <w:rFonts w:ascii="Arial" w:eastAsia="等线" w:hAnsi="Arial"/>
                  <w:sz w:val="18"/>
                </w:rPr>
                <w:t>(NOTE 2)</w:t>
              </w:r>
            </w:ins>
          </w:p>
        </w:tc>
      </w:tr>
      <w:tr w:rsidR="00E11F40" w:rsidRPr="006860A3" w14:paraId="63F0FA1A" w14:textId="77777777" w:rsidTr="009407BF">
        <w:trPr>
          <w:jc w:val="center"/>
        </w:trPr>
        <w:tc>
          <w:tcPr>
            <w:tcW w:w="5000" w:type="pct"/>
            <w:gridSpan w:val="5"/>
            <w:shd w:val="clear" w:color="auto" w:fill="auto"/>
          </w:tcPr>
          <w:p w14:paraId="10D528E6" w14:textId="78E82ECE" w:rsidR="00E11F40" w:rsidRDefault="00E11F40" w:rsidP="00E11F40">
            <w:pPr>
              <w:keepNext/>
              <w:keepLines/>
              <w:spacing w:after="0"/>
              <w:ind w:left="851" w:hanging="851"/>
              <w:rPr>
                <w:ins w:id="202" w:author="Huawei_128#BA." w:date="2023-05-10T16:36:00Z"/>
                <w:rFonts w:ascii="Arial" w:eastAsia="等线" w:hAnsi="Arial"/>
                <w:sz w:val="18"/>
              </w:rPr>
            </w:pPr>
            <w:r w:rsidRPr="006860A3">
              <w:rPr>
                <w:rFonts w:ascii="Arial" w:eastAsia="等线" w:hAnsi="Arial"/>
                <w:sz w:val="18"/>
              </w:rPr>
              <w:t>NOTE</w:t>
            </w:r>
            <w:ins w:id="203" w:author="Huawei_128#BA." w:date="2023-05-10T16:36:00Z">
              <w:r>
                <w:rPr>
                  <w:rFonts w:ascii="Arial" w:eastAsia="等线" w:hAnsi="Arial"/>
                  <w:sz w:val="18"/>
                </w:rPr>
                <w:t> 1</w:t>
              </w:r>
            </w:ins>
            <w:r w:rsidRPr="006860A3">
              <w:rPr>
                <w:rFonts w:ascii="Arial" w:eastAsia="等线" w:hAnsi="Arial"/>
                <w:sz w:val="18"/>
              </w:rPr>
              <w:t>:</w:t>
            </w:r>
            <w:r w:rsidRPr="006860A3">
              <w:rPr>
                <w:rFonts w:ascii="Arial" w:eastAsia="等线" w:hAnsi="Arial"/>
                <w:noProof/>
                <w:sz w:val="18"/>
              </w:rPr>
              <w:tab/>
              <w:t xml:space="preserve">The manadatory </w:t>
            </w:r>
            <w:r w:rsidRPr="006860A3">
              <w:rPr>
                <w:rFonts w:ascii="Arial" w:eastAsia="等线" w:hAnsi="Arial"/>
                <w:sz w:val="18"/>
              </w:rPr>
              <w:t>HTTP error status code for the GET method listed in Table 5.2.7.1-1 of 3GPP TS 29.500 [4] also apply.</w:t>
            </w:r>
          </w:p>
          <w:p w14:paraId="4C90A404" w14:textId="5C8EC9E2" w:rsidR="00E11F40" w:rsidRPr="006860A3" w:rsidRDefault="00E11F40" w:rsidP="00E11F40">
            <w:pPr>
              <w:keepNext/>
              <w:keepLines/>
              <w:spacing w:after="0"/>
              <w:ind w:left="851" w:hanging="851"/>
              <w:rPr>
                <w:rFonts w:ascii="Arial" w:eastAsia="等线" w:hAnsi="Arial"/>
                <w:sz w:val="18"/>
              </w:rPr>
            </w:pPr>
            <w:ins w:id="204" w:author="Huawei_128#BA." w:date="2023-05-10T16:36:00Z">
              <w:r w:rsidRPr="00040E0C">
                <w:rPr>
                  <w:rFonts w:ascii="Arial" w:eastAsia="等线" w:hAnsi="Arial"/>
                  <w:sz w:val="18"/>
                </w:rPr>
                <w:t>NOTE</w:t>
              </w:r>
              <w:r>
                <w:rPr>
                  <w:rFonts w:ascii="Arial" w:eastAsia="等线" w:hAnsi="Arial"/>
                  <w:sz w:val="18"/>
                </w:rPr>
                <w:t> 2</w:t>
              </w:r>
              <w:r w:rsidRPr="00040E0C">
                <w:rPr>
                  <w:rFonts w:ascii="Arial" w:eastAsia="等线" w:hAnsi="Arial"/>
                  <w:sz w:val="18"/>
                </w:rPr>
                <w:t>:</w:t>
              </w:r>
              <w:r w:rsidRPr="00040E0C">
                <w:rPr>
                  <w:rFonts w:ascii="Arial" w:eastAsia="等线" w:hAnsi="Arial"/>
                  <w:sz w:val="18"/>
                </w:rPr>
                <w:tab/>
                <w:t>Failure cases are described in clause 6.</w:t>
              </w:r>
              <w:r>
                <w:rPr>
                  <w:rFonts w:ascii="Arial" w:eastAsia="等线" w:hAnsi="Arial"/>
                  <w:sz w:val="18"/>
                </w:rPr>
                <w:t>1</w:t>
              </w:r>
              <w:r w:rsidRPr="00040E0C">
                <w:rPr>
                  <w:rFonts w:ascii="Arial" w:eastAsia="等线" w:hAnsi="Arial"/>
                  <w:sz w:val="18"/>
                </w:rPr>
                <w:t>.7.</w:t>
              </w:r>
            </w:ins>
          </w:p>
        </w:tc>
      </w:tr>
    </w:tbl>
    <w:p w14:paraId="2EB7B0AE" w14:textId="77777777" w:rsidR="006860A3" w:rsidRPr="006860A3" w:rsidRDefault="006860A3" w:rsidP="006860A3">
      <w:pPr>
        <w:rPr>
          <w:rFonts w:eastAsia="等线"/>
        </w:rPr>
      </w:pPr>
    </w:p>
    <w:p w14:paraId="5801D901"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6.1.3.5.3.2-4: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6860A3" w:rsidRPr="006860A3" w14:paraId="04FCA62E" w14:textId="77777777" w:rsidTr="009407BF">
        <w:trPr>
          <w:jc w:val="center"/>
        </w:trPr>
        <w:tc>
          <w:tcPr>
            <w:tcW w:w="831" w:type="pct"/>
            <w:tcBorders>
              <w:bottom w:val="single" w:sz="6" w:space="0" w:color="auto"/>
            </w:tcBorders>
            <w:shd w:val="clear" w:color="auto" w:fill="C0C0C0"/>
          </w:tcPr>
          <w:p w14:paraId="59EED46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737" w:type="pct"/>
            <w:tcBorders>
              <w:bottom w:val="single" w:sz="6" w:space="0" w:color="auto"/>
            </w:tcBorders>
            <w:shd w:val="clear" w:color="auto" w:fill="C0C0C0"/>
          </w:tcPr>
          <w:p w14:paraId="3A565EF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18" w:type="pct"/>
            <w:tcBorders>
              <w:bottom w:val="single" w:sz="6" w:space="0" w:color="auto"/>
            </w:tcBorders>
            <w:shd w:val="clear" w:color="auto" w:fill="C0C0C0"/>
          </w:tcPr>
          <w:p w14:paraId="1E86C9E8"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85" w:type="pct"/>
            <w:tcBorders>
              <w:bottom w:val="single" w:sz="6" w:space="0" w:color="auto"/>
            </w:tcBorders>
            <w:shd w:val="clear" w:color="auto" w:fill="C0C0C0"/>
          </w:tcPr>
          <w:p w14:paraId="33FC9363"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628" w:type="pct"/>
            <w:tcBorders>
              <w:bottom w:val="single" w:sz="6" w:space="0" w:color="auto"/>
            </w:tcBorders>
            <w:shd w:val="clear" w:color="auto" w:fill="C0C0C0"/>
            <w:vAlign w:val="center"/>
          </w:tcPr>
          <w:p w14:paraId="7BAF091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1320E4B1" w14:textId="77777777" w:rsidTr="009407BF">
        <w:trPr>
          <w:jc w:val="center"/>
        </w:trPr>
        <w:tc>
          <w:tcPr>
            <w:tcW w:w="831" w:type="pct"/>
            <w:tcBorders>
              <w:top w:val="single" w:sz="6" w:space="0" w:color="auto"/>
            </w:tcBorders>
            <w:shd w:val="clear" w:color="auto" w:fill="auto"/>
          </w:tcPr>
          <w:p w14:paraId="6B7FD8B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Location</w:t>
            </w:r>
          </w:p>
        </w:tc>
        <w:tc>
          <w:tcPr>
            <w:tcW w:w="737" w:type="pct"/>
            <w:tcBorders>
              <w:top w:val="single" w:sz="6" w:space="0" w:color="auto"/>
            </w:tcBorders>
          </w:tcPr>
          <w:p w14:paraId="22A92864"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string</w:t>
            </w:r>
          </w:p>
        </w:tc>
        <w:tc>
          <w:tcPr>
            <w:tcW w:w="218" w:type="pct"/>
            <w:tcBorders>
              <w:top w:val="single" w:sz="6" w:space="0" w:color="auto"/>
            </w:tcBorders>
          </w:tcPr>
          <w:p w14:paraId="4E7F4464"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585" w:type="pct"/>
            <w:tcBorders>
              <w:top w:val="single" w:sz="6" w:space="0" w:color="auto"/>
            </w:tcBorders>
          </w:tcPr>
          <w:p w14:paraId="036F95C9"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2628" w:type="pct"/>
            <w:tcBorders>
              <w:top w:val="single" w:sz="6" w:space="0" w:color="auto"/>
            </w:tcBorders>
            <w:shd w:val="clear" w:color="auto" w:fill="auto"/>
            <w:vAlign w:val="center"/>
          </w:tcPr>
          <w:p w14:paraId="6AD1F13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An alternative URI of the resource located in an alternative </w:t>
            </w:r>
            <w:r w:rsidRPr="006860A3">
              <w:rPr>
                <w:rFonts w:ascii="Arial" w:eastAsia="等线" w:hAnsi="Arial" w:hint="eastAsia"/>
                <w:sz w:val="18"/>
                <w:lang w:eastAsia="zh-CN"/>
              </w:rPr>
              <w:t>TSCTSF</w:t>
            </w:r>
            <w:r w:rsidRPr="006860A3">
              <w:rPr>
                <w:rFonts w:ascii="Arial" w:eastAsia="等线" w:hAnsi="Arial"/>
                <w:sz w:val="18"/>
              </w:rPr>
              <w:t xml:space="preserve"> (service) instance.</w:t>
            </w:r>
          </w:p>
        </w:tc>
      </w:tr>
      <w:tr w:rsidR="006860A3" w:rsidRPr="006860A3" w14:paraId="388FB489" w14:textId="77777777" w:rsidTr="009407BF">
        <w:trPr>
          <w:jc w:val="center"/>
        </w:trPr>
        <w:tc>
          <w:tcPr>
            <w:tcW w:w="831" w:type="pct"/>
            <w:shd w:val="clear" w:color="auto" w:fill="auto"/>
          </w:tcPr>
          <w:p w14:paraId="6FF215DE"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zh-CN"/>
              </w:rPr>
              <w:t>3gpp-Sbi-Target-Nf-Id</w:t>
            </w:r>
          </w:p>
        </w:tc>
        <w:tc>
          <w:tcPr>
            <w:tcW w:w="737" w:type="pct"/>
          </w:tcPr>
          <w:p w14:paraId="353DCF00"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string</w:t>
            </w:r>
          </w:p>
        </w:tc>
        <w:tc>
          <w:tcPr>
            <w:tcW w:w="218" w:type="pct"/>
          </w:tcPr>
          <w:p w14:paraId="1F3AF577"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O</w:t>
            </w:r>
          </w:p>
        </w:tc>
        <w:tc>
          <w:tcPr>
            <w:tcW w:w="585" w:type="pct"/>
          </w:tcPr>
          <w:p w14:paraId="33E78E21"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0..1</w:t>
            </w:r>
          </w:p>
        </w:tc>
        <w:tc>
          <w:tcPr>
            <w:tcW w:w="2628" w:type="pct"/>
            <w:shd w:val="clear" w:color="auto" w:fill="auto"/>
            <w:vAlign w:val="center"/>
          </w:tcPr>
          <w:p w14:paraId="55444ECB"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Identifier of the target NF (service) instance towards which the request is redirected.</w:t>
            </w:r>
          </w:p>
        </w:tc>
      </w:tr>
    </w:tbl>
    <w:p w14:paraId="7C0DD018" w14:textId="77777777" w:rsidR="006860A3" w:rsidRPr="006860A3" w:rsidRDefault="006860A3" w:rsidP="006860A3">
      <w:pPr>
        <w:rPr>
          <w:rFonts w:eastAsia="等线"/>
        </w:rPr>
      </w:pPr>
    </w:p>
    <w:p w14:paraId="38F5313D"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6.1.3.5.3.2-5: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6860A3" w:rsidRPr="006860A3" w14:paraId="31DE168C" w14:textId="77777777" w:rsidTr="009407BF">
        <w:trPr>
          <w:jc w:val="center"/>
        </w:trPr>
        <w:tc>
          <w:tcPr>
            <w:tcW w:w="831" w:type="pct"/>
            <w:tcBorders>
              <w:bottom w:val="single" w:sz="6" w:space="0" w:color="auto"/>
            </w:tcBorders>
            <w:shd w:val="clear" w:color="auto" w:fill="C0C0C0"/>
          </w:tcPr>
          <w:p w14:paraId="316EC934"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737" w:type="pct"/>
            <w:tcBorders>
              <w:bottom w:val="single" w:sz="6" w:space="0" w:color="auto"/>
            </w:tcBorders>
            <w:shd w:val="clear" w:color="auto" w:fill="C0C0C0"/>
          </w:tcPr>
          <w:p w14:paraId="022993C8"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18" w:type="pct"/>
            <w:tcBorders>
              <w:bottom w:val="single" w:sz="6" w:space="0" w:color="auto"/>
            </w:tcBorders>
            <w:shd w:val="clear" w:color="auto" w:fill="C0C0C0"/>
          </w:tcPr>
          <w:p w14:paraId="1017028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85" w:type="pct"/>
            <w:tcBorders>
              <w:bottom w:val="single" w:sz="6" w:space="0" w:color="auto"/>
            </w:tcBorders>
            <w:shd w:val="clear" w:color="auto" w:fill="C0C0C0"/>
          </w:tcPr>
          <w:p w14:paraId="5DC7ADB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628" w:type="pct"/>
            <w:tcBorders>
              <w:bottom w:val="single" w:sz="6" w:space="0" w:color="auto"/>
            </w:tcBorders>
            <w:shd w:val="clear" w:color="auto" w:fill="C0C0C0"/>
            <w:vAlign w:val="center"/>
          </w:tcPr>
          <w:p w14:paraId="5060EFD8"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65E5EA21" w14:textId="77777777" w:rsidTr="009407BF">
        <w:trPr>
          <w:jc w:val="center"/>
        </w:trPr>
        <w:tc>
          <w:tcPr>
            <w:tcW w:w="831" w:type="pct"/>
            <w:tcBorders>
              <w:top w:val="single" w:sz="6" w:space="0" w:color="auto"/>
            </w:tcBorders>
            <w:shd w:val="clear" w:color="auto" w:fill="auto"/>
          </w:tcPr>
          <w:p w14:paraId="3013D3F9"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Location</w:t>
            </w:r>
          </w:p>
        </w:tc>
        <w:tc>
          <w:tcPr>
            <w:tcW w:w="737" w:type="pct"/>
            <w:tcBorders>
              <w:top w:val="single" w:sz="6" w:space="0" w:color="auto"/>
            </w:tcBorders>
          </w:tcPr>
          <w:p w14:paraId="03B7CC81"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string</w:t>
            </w:r>
          </w:p>
        </w:tc>
        <w:tc>
          <w:tcPr>
            <w:tcW w:w="218" w:type="pct"/>
            <w:tcBorders>
              <w:top w:val="single" w:sz="6" w:space="0" w:color="auto"/>
            </w:tcBorders>
          </w:tcPr>
          <w:p w14:paraId="3D2D2A8F"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585" w:type="pct"/>
            <w:tcBorders>
              <w:top w:val="single" w:sz="6" w:space="0" w:color="auto"/>
            </w:tcBorders>
          </w:tcPr>
          <w:p w14:paraId="08C6848C"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2628" w:type="pct"/>
            <w:tcBorders>
              <w:top w:val="single" w:sz="6" w:space="0" w:color="auto"/>
            </w:tcBorders>
            <w:shd w:val="clear" w:color="auto" w:fill="auto"/>
            <w:vAlign w:val="center"/>
          </w:tcPr>
          <w:p w14:paraId="42D7A51C"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An alternative URI of the resource located in an alternative </w:t>
            </w:r>
            <w:r w:rsidRPr="006860A3">
              <w:rPr>
                <w:rFonts w:ascii="Arial" w:eastAsia="等线" w:hAnsi="Arial" w:hint="eastAsia"/>
                <w:sz w:val="18"/>
                <w:lang w:eastAsia="zh-CN"/>
              </w:rPr>
              <w:t>TSCTSF</w:t>
            </w:r>
            <w:r w:rsidRPr="006860A3">
              <w:rPr>
                <w:rFonts w:ascii="Arial" w:eastAsia="等线" w:hAnsi="Arial"/>
                <w:sz w:val="18"/>
              </w:rPr>
              <w:t xml:space="preserve"> (service) instance.</w:t>
            </w:r>
          </w:p>
        </w:tc>
      </w:tr>
      <w:tr w:rsidR="006860A3" w:rsidRPr="006860A3" w14:paraId="2AFFE67D" w14:textId="77777777" w:rsidTr="009407BF">
        <w:trPr>
          <w:jc w:val="center"/>
        </w:trPr>
        <w:tc>
          <w:tcPr>
            <w:tcW w:w="831" w:type="pct"/>
            <w:shd w:val="clear" w:color="auto" w:fill="auto"/>
          </w:tcPr>
          <w:p w14:paraId="4053CE5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zh-CN"/>
              </w:rPr>
              <w:t>3gpp-Sbi-Target-Nf-Id</w:t>
            </w:r>
          </w:p>
        </w:tc>
        <w:tc>
          <w:tcPr>
            <w:tcW w:w="737" w:type="pct"/>
          </w:tcPr>
          <w:p w14:paraId="6A202EC8"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string</w:t>
            </w:r>
          </w:p>
        </w:tc>
        <w:tc>
          <w:tcPr>
            <w:tcW w:w="218" w:type="pct"/>
          </w:tcPr>
          <w:p w14:paraId="6FAF918F"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O</w:t>
            </w:r>
          </w:p>
        </w:tc>
        <w:tc>
          <w:tcPr>
            <w:tcW w:w="585" w:type="pct"/>
          </w:tcPr>
          <w:p w14:paraId="3D701229"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0..1</w:t>
            </w:r>
          </w:p>
        </w:tc>
        <w:tc>
          <w:tcPr>
            <w:tcW w:w="2628" w:type="pct"/>
            <w:shd w:val="clear" w:color="auto" w:fill="auto"/>
            <w:vAlign w:val="center"/>
          </w:tcPr>
          <w:p w14:paraId="0F758870"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Identifier of the target NF (service) instance towards which the request is redirected.</w:t>
            </w:r>
          </w:p>
        </w:tc>
      </w:tr>
    </w:tbl>
    <w:p w14:paraId="363A0CEC" w14:textId="77777777" w:rsidR="006860A3" w:rsidRPr="006860A3" w:rsidRDefault="006860A3" w:rsidP="006860A3">
      <w:pPr>
        <w:rPr>
          <w:rFonts w:eastAsia="等线"/>
        </w:rPr>
      </w:pPr>
    </w:p>
    <w:p w14:paraId="0B690B1D" w14:textId="77777777" w:rsidR="00F1692D" w:rsidRPr="00B61815" w:rsidRDefault="00F1692D" w:rsidP="00F169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04637F" w14:textId="77777777" w:rsidR="006860A3" w:rsidRPr="006860A3" w:rsidRDefault="006860A3" w:rsidP="006860A3">
      <w:pPr>
        <w:keepNext/>
        <w:keepLines/>
        <w:spacing w:before="120"/>
        <w:ind w:left="1418" w:hanging="1418"/>
        <w:outlineLvl w:val="3"/>
        <w:rPr>
          <w:rFonts w:ascii="Arial" w:eastAsia="等线" w:hAnsi="Arial"/>
          <w:sz w:val="24"/>
        </w:rPr>
      </w:pPr>
      <w:bookmarkStart w:id="205" w:name="_Toc510696633"/>
      <w:bookmarkStart w:id="206" w:name="_Toc35971428"/>
      <w:bookmarkStart w:id="207" w:name="_Toc67903544"/>
      <w:bookmarkStart w:id="208" w:name="_Toc89295691"/>
      <w:bookmarkStart w:id="209" w:name="_Toc94261407"/>
      <w:bookmarkStart w:id="210" w:name="_Toc104199064"/>
      <w:bookmarkStart w:id="211" w:name="_Toc104489500"/>
      <w:bookmarkStart w:id="212" w:name="_Toc129253771"/>
      <w:r w:rsidRPr="006860A3">
        <w:rPr>
          <w:rFonts w:ascii="Arial" w:eastAsia="等线" w:hAnsi="Arial"/>
          <w:sz w:val="24"/>
        </w:rPr>
        <w:t>6.1.6.1</w:t>
      </w:r>
      <w:r w:rsidRPr="006860A3">
        <w:rPr>
          <w:rFonts w:ascii="Arial" w:eastAsia="等线" w:hAnsi="Arial"/>
          <w:sz w:val="24"/>
        </w:rPr>
        <w:tab/>
        <w:t>General</w:t>
      </w:r>
      <w:bookmarkEnd w:id="205"/>
      <w:bookmarkEnd w:id="206"/>
      <w:bookmarkEnd w:id="207"/>
      <w:bookmarkEnd w:id="208"/>
      <w:bookmarkEnd w:id="209"/>
      <w:bookmarkEnd w:id="210"/>
      <w:bookmarkEnd w:id="211"/>
      <w:bookmarkEnd w:id="212"/>
    </w:p>
    <w:p w14:paraId="2369EBDC" w14:textId="77777777" w:rsidR="006860A3" w:rsidRPr="006860A3" w:rsidRDefault="006860A3" w:rsidP="006860A3">
      <w:pPr>
        <w:rPr>
          <w:rFonts w:eastAsia="等线"/>
        </w:rPr>
      </w:pPr>
      <w:r w:rsidRPr="006860A3">
        <w:rPr>
          <w:rFonts w:eastAsia="等线"/>
        </w:rPr>
        <w:t>This clause specifies the application data model supported by the API.</w:t>
      </w:r>
    </w:p>
    <w:p w14:paraId="318A1FE7" w14:textId="77777777" w:rsidR="006860A3" w:rsidRPr="006860A3" w:rsidRDefault="006860A3" w:rsidP="006860A3">
      <w:pPr>
        <w:rPr>
          <w:rFonts w:eastAsia="等线"/>
        </w:rPr>
      </w:pPr>
      <w:r w:rsidRPr="006860A3">
        <w:rPr>
          <w:rFonts w:eastAsia="等线"/>
        </w:rPr>
        <w:t xml:space="preserve">Table 6.1.6.1-1 specifies the data types defined for the </w:t>
      </w:r>
      <w:proofErr w:type="spellStart"/>
      <w:r w:rsidRPr="006860A3">
        <w:rPr>
          <w:rFonts w:eastAsia="等线"/>
        </w:rPr>
        <w:t>Ntsctsf_TimeSynchronization</w:t>
      </w:r>
      <w:proofErr w:type="spellEnd"/>
      <w:r w:rsidRPr="006860A3">
        <w:rPr>
          <w:rFonts w:eastAsia="等线"/>
        </w:rPr>
        <w:t xml:space="preserve"> </w:t>
      </w:r>
      <w:proofErr w:type="gramStart"/>
      <w:r w:rsidRPr="006860A3">
        <w:rPr>
          <w:rFonts w:eastAsia="等线"/>
        </w:rPr>
        <w:t>service based</w:t>
      </w:r>
      <w:proofErr w:type="gramEnd"/>
      <w:r w:rsidRPr="006860A3">
        <w:rPr>
          <w:rFonts w:eastAsia="等线"/>
        </w:rPr>
        <w:t xml:space="preserve"> interface protocol.</w:t>
      </w:r>
    </w:p>
    <w:p w14:paraId="1AF6B79D" w14:textId="77777777" w:rsidR="006860A3" w:rsidRPr="006860A3" w:rsidRDefault="006860A3" w:rsidP="006860A3">
      <w:pPr>
        <w:rPr>
          <w:rFonts w:eastAsia="等线"/>
        </w:rPr>
      </w:pPr>
    </w:p>
    <w:p w14:paraId="05EEBB95"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 xml:space="preserve">Table 6.1.6.1-1: </w:t>
      </w:r>
      <w:proofErr w:type="spellStart"/>
      <w:r w:rsidRPr="006860A3">
        <w:rPr>
          <w:rFonts w:ascii="Arial" w:eastAsia="等线" w:hAnsi="Arial"/>
          <w:b/>
        </w:rPr>
        <w:t>Ntsctsf_TimeSynchronization</w:t>
      </w:r>
      <w:proofErr w:type="spellEnd"/>
      <w:r w:rsidRPr="006860A3">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6860A3" w:rsidRPr="006860A3" w14:paraId="330B5EB4" w14:textId="77777777" w:rsidTr="009407BF">
        <w:trPr>
          <w:jc w:val="center"/>
        </w:trPr>
        <w:tc>
          <w:tcPr>
            <w:tcW w:w="2588" w:type="dxa"/>
            <w:shd w:val="clear" w:color="auto" w:fill="C0C0C0"/>
            <w:hideMark/>
          </w:tcPr>
          <w:p w14:paraId="329F09CA"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1417" w:type="dxa"/>
            <w:shd w:val="clear" w:color="auto" w:fill="C0C0C0"/>
          </w:tcPr>
          <w:p w14:paraId="1A4748E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Clause defined</w:t>
            </w:r>
          </w:p>
        </w:tc>
        <w:tc>
          <w:tcPr>
            <w:tcW w:w="3337" w:type="dxa"/>
            <w:shd w:val="clear" w:color="auto" w:fill="C0C0C0"/>
            <w:hideMark/>
          </w:tcPr>
          <w:p w14:paraId="3BC37F95"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c>
          <w:tcPr>
            <w:tcW w:w="2082" w:type="dxa"/>
            <w:shd w:val="clear" w:color="auto" w:fill="C0C0C0"/>
          </w:tcPr>
          <w:p w14:paraId="56025889"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Applicability</w:t>
            </w:r>
          </w:p>
        </w:tc>
      </w:tr>
      <w:tr w:rsidR="006860A3" w:rsidRPr="006860A3" w14:paraId="33DE4011" w14:textId="77777777" w:rsidTr="009407BF">
        <w:trPr>
          <w:jc w:val="center"/>
        </w:trPr>
        <w:tc>
          <w:tcPr>
            <w:tcW w:w="2588" w:type="dxa"/>
          </w:tcPr>
          <w:p w14:paraId="563CFE8C"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hint="eastAsia"/>
                <w:sz w:val="18"/>
                <w:lang w:eastAsia="zh-CN"/>
              </w:rPr>
              <w:t>C</w:t>
            </w:r>
            <w:r w:rsidRPr="006860A3">
              <w:rPr>
                <w:rFonts w:ascii="Arial" w:eastAsia="等线" w:hAnsi="Arial"/>
                <w:sz w:val="18"/>
                <w:lang w:eastAsia="zh-CN"/>
              </w:rPr>
              <w:t>onfigForPort</w:t>
            </w:r>
            <w:proofErr w:type="spellEnd"/>
          </w:p>
        </w:tc>
        <w:tc>
          <w:tcPr>
            <w:tcW w:w="1417" w:type="dxa"/>
          </w:tcPr>
          <w:p w14:paraId="7CFE34EB"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6.1.6.2.11</w:t>
            </w:r>
          </w:p>
        </w:tc>
        <w:tc>
          <w:tcPr>
            <w:tcW w:w="3337" w:type="dxa"/>
          </w:tcPr>
          <w:p w14:paraId="3F41296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C</w:t>
            </w:r>
            <w:r w:rsidRPr="006860A3">
              <w:rPr>
                <w:rFonts w:ascii="Arial" w:eastAsia="等线" w:hAnsi="Arial"/>
                <w:sz w:val="18"/>
                <w:lang w:eastAsia="zh-CN"/>
              </w:rPr>
              <w:t>ontains the configuration for a port.</w:t>
            </w:r>
          </w:p>
        </w:tc>
        <w:tc>
          <w:tcPr>
            <w:tcW w:w="2082" w:type="dxa"/>
          </w:tcPr>
          <w:p w14:paraId="41DF7026"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49DC43D" w14:textId="77777777" w:rsidTr="009407BF">
        <w:trPr>
          <w:jc w:val="center"/>
        </w:trPr>
        <w:tc>
          <w:tcPr>
            <w:tcW w:w="2588" w:type="dxa"/>
          </w:tcPr>
          <w:p w14:paraId="704C92FB"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hint="eastAsia"/>
                <w:sz w:val="18"/>
              </w:rPr>
              <w:t>Ptp</w:t>
            </w:r>
            <w:r w:rsidRPr="006860A3">
              <w:rPr>
                <w:rFonts w:ascii="Arial" w:eastAsia="等线" w:hAnsi="Arial"/>
                <w:sz w:val="18"/>
              </w:rPr>
              <w:t>CapabilitiesPerUe</w:t>
            </w:r>
            <w:proofErr w:type="spellEnd"/>
          </w:p>
        </w:tc>
        <w:tc>
          <w:tcPr>
            <w:tcW w:w="1417" w:type="dxa"/>
          </w:tcPr>
          <w:p w14:paraId="44AF99F9"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hint="eastAsia"/>
                <w:sz w:val="18"/>
                <w:lang w:eastAsia="zh-CN"/>
              </w:rPr>
              <w:t>6</w:t>
            </w:r>
            <w:r w:rsidRPr="006860A3">
              <w:rPr>
                <w:rFonts w:ascii="Arial" w:eastAsia="等线" w:hAnsi="Arial"/>
                <w:sz w:val="18"/>
                <w:lang w:eastAsia="zh-CN"/>
              </w:rPr>
              <w:t>.1.6.2.6</w:t>
            </w:r>
          </w:p>
        </w:tc>
        <w:tc>
          <w:tcPr>
            <w:tcW w:w="3337" w:type="dxa"/>
          </w:tcPr>
          <w:p w14:paraId="1FB2C9CA"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hint="eastAsia"/>
                <w:sz w:val="18"/>
                <w:lang w:eastAsia="zh-CN"/>
              </w:rPr>
              <w:t>C</w:t>
            </w:r>
            <w:r w:rsidRPr="006860A3">
              <w:rPr>
                <w:rFonts w:ascii="Arial" w:eastAsia="等线" w:hAnsi="Arial"/>
                <w:sz w:val="18"/>
                <w:lang w:eastAsia="zh-CN"/>
              </w:rPr>
              <w:t>ontains the PTP capabilities supported by a UE.</w:t>
            </w:r>
          </w:p>
        </w:tc>
        <w:tc>
          <w:tcPr>
            <w:tcW w:w="2082" w:type="dxa"/>
          </w:tcPr>
          <w:p w14:paraId="28F4062D"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7B34E3DF" w14:textId="77777777" w:rsidTr="009407BF">
        <w:trPr>
          <w:jc w:val="center"/>
        </w:trPr>
        <w:tc>
          <w:tcPr>
            <w:tcW w:w="2588" w:type="dxa"/>
          </w:tcPr>
          <w:p w14:paraId="237E3479"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hint="eastAsia"/>
                <w:sz w:val="18"/>
                <w:lang w:eastAsia="zh-CN"/>
              </w:rPr>
              <w:t>P</w:t>
            </w:r>
            <w:r w:rsidRPr="006860A3">
              <w:rPr>
                <w:rFonts w:ascii="Arial" w:eastAsia="等线" w:hAnsi="Arial"/>
                <w:sz w:val="18"/>
                <w:lang w:eastAsia="zh-CN"/>
              </w:rPr>
              <w:t>tpInstance</w:t>
            </w:r>
            <w:proofErr w:type="spellEnd"/>
          </w:p>
        </w:tc>
        <w:tc>
          <w:tcPr>
            <w:tcW w:w="1417" w:type="dxa"/>
          </w:tcPr>
          <w:p w14:paraId="3BAFD768"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6.1.6.2.10</w:t>
            </w:r>
          </w:p>
        </w:tc>
        <w:tc>
          <w:tcPr>
            <w:tcW w:w="3337" w:type="dxa"/>
          </w:tcPr>
          <w:p w14:paraId="63E77544"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lang w:eastAsia="zh-CN"/>
              </w:rPr>
              <w:t>Contains the PTP Instance.</w:t>
            </w:r>
          </w:p>
        </w:tc>
        <w:tc>
          <w:tcPr>
            <w:tcW w:w="2082" w:type="dxa"/>
          </w:tcPr>
          <w:p w14:paraId="418A8C4B"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90E6A91" w14:textId="77777777" w:rsidTr="009407BF">
        <w:trPr>
          <w:jc w:val="center"/>
        </w:trPr>
        <w:tc>
          <w:tcPr>
            <w:tcW w:w="2588" w:type="dxa"/>
          </w:tcPr>
          <w:p w14:paraId="3716DEEB"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lang w:eastAsia="zh-CN"/>
              </w:rPr>
              <w:t>TimeSyncExposure</w:t>
            </w:r>
            <w:r w:rsidRPr="006860A3">
              <w:rPr>
                <w:rFonts w:ascii="Arial" w:eastAsia="等线" w:hAnsi="Arial" w:hint="eastAsia"/>
                <w:sz w:val="18"/>
                <w:lang w:eastAsia="zh-CN"/>
              </w:rPr>
              <w:t>Sub</w:t>
            </w:r>
            <w:r w:rsidRPr="006860A3">
              <w:rPr>
                <w:rFonts w:ascii="Arial" w:eastAsia="等线" w:hAnsi="Arial"/>
                <w:sz w:val="18"/>
                <w:lang w:eastAsia="zh-CN"/>
              </w:rPr>
              <w:t>sc</w:t>
            </w:r>
            <w:proofErr w:type="spellEnd"/>
          </w:p>
        </w:tc>
        <w:tc>
          <w:tcPr>
            <w:tcW w:w="1417" w:type="dxa"/>
          </w:tcPr>
          <w:p w14:paraId="0372AF6C"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6</w:t>
            </w:r>
            <w:r w:rsidRPr="006860A3">
              <w:rPr>
                <w:rFonts w:ascii="Arial" w:eastAsia="等线" w:hAnsi="Arial"/>
                <w:sz w:val="18"/>
                <w:lang w:eastAsia="zh-CN"/>
              </w:rPr>
              <w:t>.1.6.2.2</w:t>
            </w:r>
          </w:p>
        </w:tc>
        <w:tc>
          <w:tcPr>
            <w:tcW w:w="3337" w:type="dxa"/>
          </w:tcPr>
          <w:p w14:paraId="61C071BD"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cs="Arial"/>
                <w:sz w:val="18"/>
                <w:szCs w:val="18"/>
              </w:rPr>
              <w:t>Contains the parameters for the subscription to notification of capability of time synchronization service</w:t>
            </w:r>
          </w:p>
        </w:tc>
        <w:tc>
          <w:tcPr>
            <w:tcW w:w="2082" w:type="dxa"/>
          </w:tcPr>
          <w:p w14:paraId="2ED83FA5"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165B0658" w14:textId="77777777" w:rsidTr="009407BF">
        <w:trPr>
          <w:jc w:val="center"/>
        </w:trPr>
        <w:tc>
          <w:tcPr>
            <w:tcW w:w="2588" w:type="dxa"/>
          </w:tcPr>
          <w:p w14:paraId="791B1D68"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noProof/>
                <w:sz w:val="18"/>
              </w:rPr>
              <w:t>TimeSyncCapability</w:t>
            </w:r>
          </w:p>
        </w:tc>
        <w:tc>
          <w:tcPr>
            <w:tcW w:w="1417" w:type="dxa"/>
          </w:tcPr>
          <w:p w14:paraId="20440BBB"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6.1.6.2.5</w:t>
            </w:r>
          </w:p>
        </w:tc>
        <w:tc>
          <w:tcPr>
            <w:tcW w:w="3337" w:type="dxa"/>
          </w:tcPr>
          <w:p w14:paraId="6D82BC9A"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cs="Arial"/>
                <w:sz w:val="18"/>
                <w:szCs w:val="18"/>
                <w:lang w:eastAsia="zh-CN"/>
              </w:rPr>
              <w:t>Contains the capability of time synchronization service</w:t>
            </w:r>
          </w:p>
        </w:tc>
        <w:tc>
          <w:tcPr>
            <w:tcW w:w="2082" w:type="dxa"/>
          </w:tcPr>
          <w:p w14:paraId="4B8A5E93"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2E4C0E87" w14:textId="77777777" w:rsidTr="009407BF">
        <w:trPr>
          <w:jc w:val="center"/>
        </w:trPr>
        <w:tc>
          <w:tcPr>
            <w:tcW w:w="2588" w:type="dxa"/>
          </w:tcPr>
          <w:p w14:paraId="3D0F28BF" w14:textId="77777777" w:rsidR="006860A3" w:rsidRPr="006860A3" w:rsidRDefault="006860A3" w:rsidP="006860A3">
            <w:pPr>
              <w:keepNext/>
              <w:keepLines/>
              <w:spacing w:after="0"/>
              <w:rPr>
                <w:rFonts w:ascii="Arial" w:eastAsia="等线" w:hAnsi="Arial"/>
                <w:noProof/>
                <w:sz w:val="18"/>
              </w:rPr>
            </w:pPr>
            <w:proofErr w:type="spellStart"/>
            <w:r w:rsidRPr="006860A3">
              <w:rPr>
                <w:rFonts w:ascii="Arial" w:eastAsia="等线" w:hAnsi="Arial"/>
                <w:sz w:val="18"/>
                <w:lang w:eastAsia="zh-CN"/>
              </w:rPr>
              <w:t>TimeSyncExposureConfig</w:t>
            </w:r>
            <w:proofErr w:type="spellEnd"/>
          </w:p>
        </w:tc>
        <w:tc>
          <w:tcPr>
            <w:tcW w:w="1417" w:type="dxa"/>
          </w:tcPr>
          <w:p w14:paraId="099B0BD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6.1.6.2.9</w:t>
            </w:r>
          </w:p>
        </w:tc>
        <w:tc>
          <w:tcPr>
            <w:tcW w:w="3337" w:type="dxa"/>
          </w:tcPr>
          <w:p w14:paraId="1C230D61" w14:textId="77777777" w:rsidR="006860A3" w:rsidRPr="006860A3" w:rsidRDefault="006860A3" w:rsidP="006860A3">
            <w:pPr>
              <w:keepNext/>
              <w:keepLines/>
              <w:spacing w:after="0"/>
              <w:rPr>
                <w:rFonts w:ascii="Arial" w:eastAsia="等线" w:hAnsi="Arial" w:cs="Arial"/>
                <w:sz w:val="18"/>
                <w:szCs w:val="18"/>
                <w:lang w:eastAsia="zh-CN"/>
              </w:rPr>
            </w:pPr>
            <w:r w:rsidRPr="006860A3">
              <w:rPr>
                <w:rFonts w:ascii="Arial" w:eastAsia="等线" w:hAnsi="Arial" w:cs="Arial"/>
                <w:sz w:val="18"/>
                <w:szCs w:val="18"/>
                <w:lang w:eastAsia="zh-CN"/>
              </w:rPr>
              <w:t>Contains the configuration of time synchronization service</w:t>
            </w:r>
          </w:p>
        </w:tc>
        <w:tc>
          <w:tcPr>
            <w:tcW w:w="2082" w:type="dxa"/>
          </w:tcPr>
          <w:p w14:paraId="07C511E4"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840F131" w14:textId="77777777" w:rsidTr="009407BF">
        <w:trPr>
          <w:jc w:val="center"/>
        </w:trPr>
        <w:tc>
          <w:tcPr>
            <w:tcW w:w="2588" w:type="dxa"/>
          </w:tcPr>
          <w:p w14:paraId="36D61B73"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sz w:val="18"/>
                <w:lang w:eastAsia="zh-CN"/>
              </w:rPr>
              <w:t>TimeSyncExposureConfigNotif</w:t>
            </w:r>
            <w:proofErr w:type="spellEnd"/>
          </w:p>
        </w:tc>
        <w:tc>
          <w:tcPr>
            <w:tcW w:w="1417" w:type="dxa"/>
          </w:tcPr>
          <w:p w14:paraId="4EE7CC6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6.1.6.2.7</w:t>
            </w:r>
          </w:p>
        </w:tc>
        <w:tc>
          <w:tcPr>
            <w:tcW w:w="3337" w:type="dxa"/>
          </w:tcPr>
          <w:p w14:paraId="2D99DCD8" w14:textId="77777777" w:rsidR="006860A3" w:rsidRPr="006860A3" w:rsidRDefault="006860A3" w:rsidP="006860A3">
            <w:pPr>
              <w:keepNext/>
              <w:keepLines/>
              <w:spacing w:after="0"/>
              <w:rPr>
                <w:rFonts w:ascii="Arial" w:eastAsia="等线" w:hAnsi="Arial" w:cs="Arial"/>
                <w:sz w:val="18"/>
                <w:szCs w:val="18"/>
                <w:lang w:eastAsia="zh-CN"/>
              </w:rPr>
            </w:pPr>
            <w:r w:rsidRPr="006860A3">
              <w:rPr>
                <w:rFonts w:ascii="Arial" w:eastAsia="等线" w:hAnsi="Arial" w:cs="Arial"/>
                <w:sz w:val="18"/>
                <w:szCs w:val="18"/>
                <w:lang w:eastAsia="zh-CN"/>
              </w:rPr>
              <w:t>Contains the notification of configuration of time synchronization service.</w:t>
            </w:r>
          </w:p>
        </w:tc>
        <w:tc>
          <w:tcPr>
            <w:tcW w:w="2082" w:type="dxa"/>
          </w:tcPr>
          <w:p w14:paraId="02BA1840"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0B031958" w14:textId="77777777" w:rsidTr="009407BF">
        <w:trPr>
          <w:jc w:val="center"/>
        </w:trPr>
        <w:tc>
          <w:tcPr>
            <w:tcW w:w="2588" w:type="dxa"/>
          </w:tcPr>
          <w:p w14:paraId="2E71C982"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sz w:val="18"/>
                <w:lang w:eastAsia="zh-CN"/>
              </w:rPr>
              <w:t>TimeSyncExposureSubsNotif</w:t>
            </w:r>
            <w:proofErr w:type="spellEnd"/>
          </w:p>
        </w:tc>
        <w:tc>
          <w:tcPr>
            <w:tcW w:w="1417" w:type="dxa"/>
          </w:tcPr>
          <w:p w14:paraId="5E4C4F80"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6.1.6.2.3</w:t>
            </w:r>
          </w:p>
        </w:tc>
        <w:tc>
          <w:tcPr>
            <w:tcW w:w="3337" w:type="dxa"/>
          </w:tcPr>
          <w:p w14:paraId="3092C215"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cs="Arial"/>
                <w:sz w:val="18"/>
                <w:szCs w:val="18"/>
                <w:lang w:eastAsia="zh-CN"/>
              </w:rPr>
              <w:t>Contains the notification of time synchronization service.</w:t>
            </w:r>
          </w:p>
        </w:tc>
        <w:tc>
          <w:tcPr>
            <w:tcW w:w="2082" w:type="dxa"/>
          </w:tcPr>
          <w:p w14:paraId="092C7EA4"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1BCC2FB3" w14:textId="77777777" w:rsidTr="009407BF">
        <w:trPr>
          <w:jc w:val="center"/>
        </w:trPr>
        <w:tc>
          <w:tcPr>
            <w:tcW w:w="2588" w:type="dxa"/>
          </w:tcPr>
          <w:p w14:paraId="10F00E8D"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sz w:val="18"/>
                <w:lang w:eastAsia="zh-CN"/>
              </w:rPr>
              <w:t>StateOfConfiguration</w:t>
            </w:r>
            <w:proofErr w:type="spellEnd"/>
          </w:p>
        </w:tc>
        <w:tc>
          <w:tcPr>
            <w:tcW w:w="1417" w:type="dxa"/>
          </w:tcPr>
          <w:p w14:paraId="646AF8E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6.1.6.2.8</w:t>
            </w:r>
          </w:p>
        </w:tc>
        <w:tc>
          <w:tcPr>
            <w:tcW w:w="3337" w:type="dxa"/>
          </w:tcPr>
          <w:p w14:paraId="76DCCE20" w14:textId="77777777" w:rsidR="006860A3" w:rsidRPr="006860A3" w:rsidRDefault="006860A3" w:rsidP="006860A3">
            <w:pPr>
              <w:keepNext/>
              <w:keepLines/>
              <w:spacing w:after="0"/>
              <w:rPr>
                <w:rFonts w:ascii="Arial" w:eastAsia="等线" w:hAnsi="Arial" w:cs="Arial"/>
                <w:sz w:val="18"/>
                <w:szCs w:val="18"/>
                <w:lang w:eastAsia="zh-CN"/>
              </w:rPr>
            </w:pPr>
            <w:r w:rsidRPr="006860A3">
              <w:rPr>
                <w:rFonts w:ascii="Arial" w:eastAsia="等线" w:hAnsi="Arial" w:cs="Arial"/>
                <w:sz w:val="18"/>
                <w:szCs w:val="18"/>
                <w:lang w:eastAsia="zh-CN"/>
              </w:rPr>
              <w:t>Indicates the PTP port states for a NW-TT and DS-TTs.</w:t>
            </w:r>
          </w:p>
        </w:tc>
        <w:tc>
          <w:tcPr>
            <w:tcW w:w="2082" w:type="dxa"/>
          </w:tcPr>
          <w:p w14:paraId="0FDC91A5"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71588FA8" w14:textId="77777777" w:rsidTr="009407BF">
        <w:trPr>
          <w:jc w:val="center"/>
        </w:trPr>
        <w:tc>
          <w:tcPr>
            <w:tcW w:w="2588" w:type="dxa"/>
          </w:tcPr>
          <w:p w14:paraId="034EA7D2"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hint="eastAsia"/>
                <w:sz w:val="18"/>
                <w:lang w:eastAsia="zh-CN"/>
              </w:rPr>
              <w:t>S</w:t>
            </w:r>
            <w:r w:rsidRPr="006860A3">
              <w:rPr>
                <w:rFonts w:ascii="Arial" w:eastAsia="等线" w:hAnsi="Arial"/>
                <w:sz w:val="18"/>
                <w:lang w:eastAsia="zh-CN"/>
              </w:rPr>
              <w:t>tateOfDstt</w:t>
            </w:r>
            <w:proofErr w:type="spellEnd"/>
          </w:p>
        </w:tc>
        <w:tc>
          <w:tcPr>
            <w:tcW w:w="1417" w:type="dxa"/>
          </w:tcPr>
          <w:p w14:paraId="7B88C2D5"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6</w:t>
            </w:r>
            <w:r w:rsidRPr="006860A3">
              <w:rPr>
                <w:rFonts w:ascii="Arial" w:eastAsia="等线" w:hAnsi="Arial"/>
                <w:sz w:val="18"/>
                <w:lang w:eastAsia="zh-CN"/>
              </w:rPr>
              <w:t>.1.6.2.12</w:t>
            </w:r>
          </w:p>
        </w:tc>
        <w:tc>
          <w:tcPr>
            <w:tcW w:w="3337" w:type="dxa"/>
          </w:tcPr>
          <w:p w14:paraId="48A75147" w14:textId="77777777" w:rsidR="006860A3" w:rsidRPr="006860A3" w:rsidRDefault="006860A3" w:rsidP="006860A3">
            <w:pPr>
              <w:keepNext/>
              <w:keepLines/>
              <w:spacing w:after="0"/>
              <w:rPr>
                <w:rFonts w:ascii="Arial" w:eastAsia="等线" w:hAnsi="Arial" w:cs="Arial"/>
                <w:sz w:val="18"/>
                <w:szCs w:val="18"/>
                <w:lang w:eastAsia="zh-CN"/>
              </w:rPr>
            </w:pPr>
            <w:r w:rsidRPr="006860A3">
              <w:rPr>
                <w:rFonts w:ascii="Arial" w:eastAsia="等线" w:hAnsi="Arial" w:cs="Arial"/>
                <w:sz w:val="18"/>
                <w:szCs w:val="18"/>
                <w:lang w:eastAsia="zh-CN"/>
              </w:rPr>
              <w:t xml:space="preserve">Contains the </w:t>
            </w:r>
            <w:r w:rsidRPr="006860A3">
              <w:rPr>
                <w:rFonts w:ascii="Arial" w:eastAsia="等线" w:hAnsi="Arial"/>
                <w:sz w:val="18"/>
              </w:rPr>
              <w:t>PTP port state of a DS-TT</w:t>
            </w:r>
          </w:p>
        </w:tc>
        <w:tc>
          <w:tcPr>
            <w:tcW w:w="2082" w:type="dxa"/>
          </w:tcPr>
          <w:p w14:paraId="55E5F0ED"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0765923" w14:textId="77777777" w:rsidTr="009407BF">
        <w:trPr>
          <w:jc w:val="center"/>
        </w:trPr>
        <w:tc>
          <w:tcPr>
            <w:tcW w:w="2588" w:type="dxa"/>
          </w:tcPr>
          <w:p w14:paraId="6D8C1EE2"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sz w:val="18"/>
              </w:rPr>
              <w:t>SubsEventNotification</w:t>
            </w:r>
            <w:proofErr w:type="spellEnd"/>
          </w:p>
        </w:tc>
        <w:tc>
          <w:tcPr>
            <w:tcW w:w="1417" w:type="dxa"/>
          </w:tcPr>
          <w:p w14:paraId="3389B1DF"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6.1.6.2.4</w:t>
            </w:r>
          </w:p>
        </w:tc>
        <w:tc>
          <w:tcPr>
            <w:tcW w:w="3337" w:type="dxa"/>
          </w:tcPr>
          <w:p w14:paraId="447995E6"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cs="Arial"/>
                <w:sz w:val="18"/>
                <w:szCs w:val="18"/>
                <w:lang w:eastAsia="zh-CN"/>
              </w:rPr>
              <w:t>Contains the notification of capability of time synchronization for a list of UEs.</w:t>
            </w:r>
          </w:p>
        </w:tc>
        <w:tc>
          <w:tcPr>
            <w:tcW w:w="2082" w:type="dxa"/>
          </w:tcPr>
          <w:p w14:paraId="077862E3" w14:textId="77777777" w:rsidR="006860A3" w:rsidRPr="006860A3" w:rsidRDefault="006860A3" w:rsidP="006860A3">
            <w:pPr>
              <w:keepNext/>
              <w:keepLines/>
              <w:spacing w:after="0"/>
              <w:rPr>
                <w:rFonts w:ascii="Arial" w:eastAsia="等线" w:hAnsi="Arial" w:cs="Arial"/>
                <w:sz w:val="18"/>
                <w:szCs w:val="18"/>
              </w:rPr>
            </w:pPr>
          </w:p>
        </w:tc>
      </w:tr>
    </w:tbl>
    <w:p w14:paraId="47464FCF" w14:textId="77777777" w:rsidR="006860A3" w:rsidRPr="006860A3" w:rsidRDefault="006860A3" w:rsidP="006860A3">
      <w:pPr>
        <w:rPr>
          <w:rFonts w:eastAsia="等线"/>
        </w:rPr>
      </w:pPr>
    </w:p>
    <w:p w14:paraId="6F708599" w14:textId="77777777" w:rsidR="006860A3" w:rsidRPr="006860A3" w:rsidRDefault="006860A3" w:rsidP="006860A3">
      <w:pPr>
        <w:rPr>
          <w:rFonts w:eastAsia="等线"/>
        </w:rPr>
      </w:pPr>
      <w:r w:rsidRPr="006860A3">
        <w:rPr>
          <w:rFonts w:eastAsia="等线"/>
        </w:rPr>
        <w:t xml:space="preserve">Table 6.1.6.1-2 specifies data types re-used by the </w:t>
      </w:r>
      <w:proofErr w:type="spellStart"/>
      <w:r w:rsidRPr="006860A3">
        <w:rPr>
          <w:rFonts w:eastAsia="等线"/>
        </w:rPr>
        <w:t>Ntsctsf_TimeSynchronization</w:t>
      </w:r>
      <w:proofErr w:type="spellEnd"/>
      <w:r w:rsidRPr="006860A3">
        <w:rPr>
          <w:rFonts w:eastAsia="等线"/>
        </w:rPr>
        <w:t xml:space="preserve"> </w:t>
      </w:r>
      <w:proofErr w:type="gramStart"/>
      <w:r w:rsidRPr="006860A3">
        <w:rPr>
          <w:rFonts w:eastAsia="等线"/>
        </w:rPr>
        <w:t>service based</w:t>
      </w:r>
      <w:proofErr w:type="gramEnd"/>
      <w:r w:rsidRPr="006860A3">
        <w:rPr>
          <w:rFonts w:eastAsia="等线"/>
        </w:rPr>
        <w:t xml:space="preserve"> interface protocol from other specifications, including a reference to their respective specifications and when needed, a short description of their use within the </w:t>
      </w:r>
      <w:proofErr w:type="spellStart"/>
      <w:r w:rsidRPr="006860A3">
        <w:rPr>
          <w:rFonts w:eastAsia="等线"/>
        </w:rPr>
        <w:t>Ntsctsf_TimeSynchronization</w:t>
      </w:r>
      <w:proofErr w:type="spellEnd"/>
      <w:r w:rsidRPr="006860A3">
        <w:rPr>
          <w:rFonts w:eastAsia="等线"/>
        </w:rPr>
        <w:t xml:space="preserve"> service based interface.</w:t>
      </w:r>
    </w:p>
    <w:p w14:paraId="4AC230C6"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lastRenderedPageBreak/>
        <w:t xml:space="preserve">Table 6.1.6.1-2: </w:t>
      </w:r>
      <w:proofErr w:type="spellStart"/>
      <w:r w:rsidRPr="006860A3">
        <w:rPr>
          <w:rFonts w:ascii="Arial" w:eastAsia="等线" w:hAnsi="Arial"/>
          <w:b/>
        </w:rPr>
        <w:t>Ntsctsf_TimeSynchronization</w:t>
      </w:r>
      <w:proofErr w:type="spellEnd"/>
      <w:r w:rsidRPr="006860A3">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6860A3" w:rsidRPr="006860A3" w14:paraId="0C36D196" w14:textId="77777777" w:rsidTr="009407BF">
        <w:trPr>
          <w:jc w:val="center"/>
        </w:trPr>
        <w:tc>
          <w:tcPr>
            <w:tcW w:w="2217" w:type="dxa"/>
            <w:shd w:val="clear" w:color="auto" w:fill="C0C0C0"/>
            <w:hideMark/>
          </w:tcPr>
          <w:p w14:paraId="16D5EEE1"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1848" w:type="dxa"/>
            <w:shd w:val="clear" w:color="auto" w:fill="C0C0C0"/>
          </w:tcPr>
          <w:p w14:paraId="2839E423"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Reference</w:t>
            </w:r>
          </w:p>
        </w:tc>
        <w:tc>
          <w:tcPr>
            <w:tcW w:w="3371" w:type="dxa"/>
            <w:shd w:val="clear" w:color="auto" w:fill="C0C0C0"/>
            <w:hideMark/>
          </w:tcPr>
          <w:p w14:paraId="4FF1E79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Comments</w:t>
            </w:r>
          </w:p>
        </w:tc>
        <w:tc>
          <w:tcPr>
            <w:tcW w:w="1988" w:type="dxa"/>
            <w:shd w:val="clear" w:color="auto" w:fill="C0C0C0"/>
          </w:tcPr>
          <w:p w14:paraId="0E4F1DC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Applicability</w:t>
            </w:r>
          </w:p>
        </w:tc>
      </w:tr>
      <w:tr w:rsidR="006860A3" w:rsidRPr="006860A3" w14:paraId="3BBDD221" w14:textId="77777777" w:rsidTr="009407BF">
        <w:trPr>
          <w:jc w:val="center"/>
        </w:trPr>
        <w:tc>
          <w:tcPr>
            <w:tcW w:w="2217" w:type="dxa"/>
          </w:tcPr>
          <w:p w14:paraId="2E131CFE"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hint="eastAsia"/>
                <w:sz w:val="18"/>
                <w:lang w:eastAsia="zh-CN"/>
              </w:rPr>
              <w:t>A</w:t>
            </w:r>
            <w:r w:rsidRPr="006860A3">
              <w:rPr>
                <w:rFonts w:ascii="Arial" w:eastAsia="等线" w:hAnsi="Arial"/>
                <w:sz w:val="18"/>
                <w:lang w:eastAsia="zh-CN"/>
              </w:rPr>
              <w:t>sTimeResource</w:t>
            </w:r>
            <w:proofErr w:type="spellEnd"/>
          </w:p>
        </w:tc>
        <w:tc>
          <w:tcPr>
            <w:tcW w:w="1848" w:type="dxa"/>
          </w:tcPr>
          <w:p w14:paraId="2E4C0A46"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3632FCA4" w14:textId="77777777" w:rsidR="006860A3" w:rsidRPr="006860A3" w:rsidRDefault="006860A3" w:rsidP="006860A3">
            <w:pPr>
              <w:keepNext/>
              <w:keepLines/>
              <w:spacing w:after="0"/>
              <w:rPr>
                <w:rFonts w:ascii="Arial" w:eastAsia="等线" w:hAnsi="Arial"/>
                <w:sz w:val="18"/>
              </w:rPr>
            </w:pPr>
            <w:r w:rsidRPr="006860A3">
              <w:rPr>
                <w:rFonts w:ascii="Arial" w:eastAsia="Malgun Gothic" w:hAnsi="Arial"/>
                <w:sz w:val="18"/>
              </w:rPr>
              <w:t>Indicates the supported 5G clock quality.</w:t>
            </w:r>
          </w:p>
        </w:tc>
        <w:tc>
          <w:tcPr>
            <w:tcW w:w="1988" w:type="dxa"/>
          </w:tcPr>
          <w:p w14:paraId="5D12F7EB"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684C509A" w14:textId="77777777" w:rsidTr="009407BF">
        <w:trPr>
          <w:jc w:val="center"/>
        </w:trPr>
        <w:tc>
          <w:tcPr>
            <w:tcW w:w="2217" w:type="dxa"/>
          </w:tcPr>
          <w:p w14:paraId="7C331B12"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DateTime</w:t>
            </w:r>
            <w:proofErr w:type="spellEnd"/>
          </w:p>
        </w:tc>
        <w:tc>
          <w:tcPr>
            <w:tcW w:w="1848" w:type="dxa"/>
          </w:tcPr>
          <w:p w14:paraId="4FA26EA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3GPP TS 29.571 [15]</w:t>
            </w:r>
          </w:p>
        </w:tc>
        <w:tc>
          <w:tcPr>
            <w:tcW w:w="3371" w:type="dxa"/>
          </w:tcPr>
          <w:p w14:paraId="257B28AD"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sz w:val="18"/>
              </w:rPr>
              <w:t>String with format "date-time" as defined in OpenAPI Specification [6].</w:t>
            </w:r>
          </w:p>
        </w:tc>
        <w:tc>
          <w:tcPr>
            <w:tcW w:w="1988" w:type="dxa"/>
          </w:tcPr>
          <w:p w14:paraId="00D436F0"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71D7B57E" w14:textId="77777777" w:rsidTr="009407BF">
        <w:trPr>
          <w:jc w:val="center"/>
        </w:trPr>
        <w:tc>
          <w:tcPr>
            <w:tcW w:w="2217" w:type="dxa"/>
          </w:tcPr>
          <w:p w14:paraId="52BD25B9"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lang w:eastAsia="zh-CN"/>
              </w:rPr>
              <w:t>DistributionMethod</w:t>
            </w:r>
            <w:proofErr w:type="spellEnd"/>
          </w:p>
        </w:tc>
        <w:tc>
          <w:tcPr>
            <w:tcW w:w="1848" w:type="dxa"/>
          </w:tcPr>
          <w:p w14:paraId="3D5D003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33DE78A1" w14:textId="77777777" w:rsidR="006860A3" w:rsidRPr="006860A3" w:rsidRDefault="006860A3" w:rsidP="006860A3">
            <w:pPr>
              <w:keepNext/>
              <w:keepLines/>
              <w:spacing w:after="0"/>
              <w:rPr>
                <w:rFonts w:ascii="Arial" w:eastAsia="等线" w:hAnsi="Arial"/>
                <w:sz w:val="18"/>
              </w:rPr>
            </w:pPr>
            <w:r w:rsidRPr="006860A3">
              <w:rPr>
                <w:rFonts w:ascii="Arial" w:eastAsia="Malgun Gothic" w:hAnsi="Arial"/>
                <w:sz w:val="18"/>
              </w:rPr>
              <w:t>Identifies the time synchronization distribution methods supported by 5GS.</w:t>
            </w:r>
          </w:p>
        </w:tc>
        <w:tc>
          <w:tcPr>
            <w:tcW w:w="1988" w:type="dxa"/>
          </w:tcPr>
          <w:p w14:paraId="78C67DDE"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7AD239BE" w14:textId="77777777" w:rsidTr="009407BF">
        <w:trPr>
          <w:jc w:val="center"/>
        </w:trPr>
        <w:tc>
          <w:tcPr>
            <w:tcW w:w="2217" w:type="dxa"/>
          </w:tcPr>
          <w:p w14:paraId="7B5A88BF"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Dnn</w:t>
            </w:r>
            <w:proofErr w:type="spellEnd"/>
          </w:p>
        </w:tc>
        <w:tc>
          <w:tcPr>
            <w:tcW w:w="1848" w:type="dxa"/>
          </w:tcPr>
          <w:p w14:paraId="5B3D0FD4"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3GPP TS 29.571 [15]</w:t>
            </w:r>
          </w:p>
        </w:tc>
        <w:tc>
          <w:tcPr>
            <w:tcW w:w="3371" w:type="dxa"/>
          </w:tcPr>
          <w:p w14:paraId="50952F60"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sz w:val="18"/>
              </w:rPr>
              <w:t>The DNN the user is connected to.</w:t>
            </w:r>
          </w:p>
        </w:tc>
        <w:tc>
          <w:tcPr>
            <w:tcW w:w="1988" w:type="dxa"/>
          </w:tcPr>
          <w:p w14:paraId="06475D48"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722C675E" w14:textId="77777777" w:rsidTr="009407BF">
        <w:trPr>
          <w:jc w:val="center"/>
        </w:trPr>
        <w:tc>
          <w:tcPr>
            <w:tcW w:w="2217" w:type="dxa"/>
          </w:tcPr>
          <w:p w14:paraId="6DFE1CC4"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DurationSec</w:t>
            </w:r>
            <w:proofErr w:type="spellEnd"/>
          </w:p>
        </w:tc>
        <w:tc>
          <w:tcPr>
            <w:tcW w:w="1848" w:type="dxa"/>
          </w:tcPr>
          <w:p w14:paraId="48A27706"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3GPP TS 29.571 [15]</w:t>
            </w:r>
          </w:p>
        </w:tc>
        <w:tc>
          <w:tcPr>
            <w:tcW w:w="3371" w:type="dxa"/>
          </w:tcPr>
          <w:p w14:paraId="1BBD09B5"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sz w:val="18"/>
              </w:rPr>
              <w:t>Identifies a period of time in units of seconds.</w:t>
            </w:r>
          </w:p>
        </w:tc>
        <w:tc>
          <w:tcPr>
            <w:tcW w:w="1988" w:type="dxa"/>
          </w:tcPr>
          <w:p w14:paraId="3E2A2724"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967B4BF" w14:textId="77777777" w:rsidTr="009407BF">
        <w:trPr>
          <w:jc w:val="center"/>
        </w:trPr>
        <w:tc>
          <w:tcPr>
            <w:tcW w:w="2217" w:type="dxa"/>
          </w:tcPr>
          <w:p w14:paraId="2C867271"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lang w:eastAsia="zh-CN"/>
              </w:rPr>
              <w:t>EventFilter</w:t>
            </w:r>
            <w:proofErr w:type="spellEnd"/>
          </w:p>
        </w:tc>
        <w:tc>
          <w:tcPr>
            <w:tcW w:w="1848" w:type="dxa"/>
          </w:tcPr>
          <w:p w14:paraId="3CE1251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24593E4C"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Contains the conditions to match for notifying the event.</w:t>
            </w:r>
          </w:p>
        </w:tc>
        <w:tc>
          <w:tcPr>
            <w:tcW w:w="1988" w:type="dxa"/>
          </w:tcPr>
          <w:p w14:paraId="0EB7BA03"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051AFB05" w14:textId="77777777" w:rsidTr="009407BF">
        <w:trPr>
          <w:jc w:val="center"/>
        </w:trPr>
        <w:tc>
          <w:tcPr>
            <w:tcW w:w="2217" w:type="dxa"/>
          </w:tcPr>
          <w:p w14:paraId="5A8DCAF1" w14:textId="77777777" w:rsidR="006860A3" w:rsidRPr="006860A3" w:rsidRDefault="006860A3" w:rsidP="006860A3">
            <w:pPr>
              <w:keepNext/>
              <w:keepLines/>
              <w:spacing w:after="0"/>
              <w:rPr>
                <w:rFonts w:ascii="Arial" w:eastAsia="等线" w:hAnsi="Arial"/>
                <w:sz w:val="18"/>
                <w:lang w:eastAsia="zh-CN"/>
              </w:rPr>
            </w:pPr>
            <w:proofErr w:type="spellStart"/>
            <w:r w:rsidRPr="006860A3">
              <w:rPr>
                <w:rFonts w:ascii="Arial" w:eastAsia="等线" w:hAnsi="Arial"/>
                <w:sz w:val="18"/>
              </w:rPr>
              <w:t>ExternalGroupId</w:t>
            </w:r>
            <w:proofErr w:type="spellEnd"/>
          </w:p>
        </w:tc>
        <w:tc>
          <w:tcPr>
            <w:tcW w:w="1848" w:type="dxa"/>
          </w:tcPr>
          <w:p w14:paraId="0CAF6B4D"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3GPP TS 29.571 [15]</w:t>
            </w:r>
          </w:p>
        </w:tc>
        <w:tc>
          <w:tcPr>
            <w:tcW w:w="3371" w:type="dxa"/>
          </w:tcPr>
          <w:p w14:paraId="40B42417"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Identifies </w:t>
            </w:r>
            <w:proofErr w:type="spellStart"/>
            <w:proofErr w:type="gramStart"/>
            <w:r w:rsidRPr="006860A3">
              <w:rPr>
                <w:rFonts w:ascii="Arial" w:eastAsia="等线" w:hAnsi="Arial"/>
                <w:sz w:val="18"/>
              </w:rPr>
              <w:t>a</w:t>
            </w:r>
            <w:proofErr w:type="spellEnd"/>
            <w:proofErr w:type="gramEnd"/>
            <w:r w:rsidRPr="006860A3">
              <w:rPr>
                <w:rFonts w:ascii="Arial" w:eastAsia="等线" w:hAnsi="Arial"/>
                <w:sz w:val="18"/>
              </w:rPr>
              <w:t xml:space="preserve"> External Group.</w:t>
            </w:r>
          </w:p>
        </w:tc>
        <w:tc>
          <w:tcPr>
            <w:tcW w:w="1988" w:type="dxa"/>
          </w:tcPr>
          <w:p w14:paraId="59D96C42"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38834FE3" w14:textId="77777777" w:rsidTr="009407BF">
        <w:trPr>
          <w:jc w:val="center"/>
        </w:trPr>
        <w:tc>
          <w:tcPr>
            <w:tcW w:w="2217" w:type="dxa"/>
          </w:tcPr>
          <w:p w14:paraId="771C9686"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Malgun Gothic" w:hAnsi="Arial"/>
                <w:sz w:val="18"/>
              </w:rPr>
              <w:t>GmCapable</w:t>
            </w:r>
            <w:proofErr w:type="spellEnd"/>
          </w:p>
        </w:tc>
        <w:tc>
          <w:tcPr>
            <w:tcW w:w="1848" w:type="dxa"/>
          </w:tcPr>
          <w:p w14:paraId="1EC79D39"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6AE76800" w14:textId="77777777" w:rsidR="006860A3" w:rsidRPr="006860A3" w:rsidRDefault="006860A3" w:rsidP="006860A3">
            <w:pPr>
              <w:keepNext/>
              <w:keepLines/>
              <w:spacing w:after="0"/>
              <w:rPr>
                <w:rFonts w:ascii="Arial" w:eastAsia="等线" w:hAnsi="Arial"/>
                <w:sz w:val="18"/>
              </w:rPr>
            </w:pPr>
            <w:r w:rsidRPr="006860A3">
              <w:rPr>
                <w:rFonts w:ascii="Arial" w:eastAsia="Malgun Gothic" w:hAnsi="Arial"/>
                <w:sz w:val="18"/>
              </w:rPr>
              <w:t xml:space="preserve">Indicates separately whether 5GS supports acting as a </w:t>
            </w:r>
            <w:proofErr w:type="spellStart"/>
            <w:r w:rsidRPr="006860A3">
              <w:rPr>
                <w:rFonts w:ascii="Arial" w:eastAsia="Malgun Gothic" w:hAnsi="Arial"/>
                <w:sz w:val="18"/>
              </w:rPr>
              <w:t>gPTP</w:t>
            </w:r>
            <w:proofErr w:type="spellEnd"/>
            <w:r w:rsidRPr="006860A3">
              <w:rPr>
                <w:rFonts w:ascii="Arial" w:eastAsia="Malgun Gothic" w:hAnsi="Arial"/>
                <w:sz w:val="18"/>
              </w:rPr>
              <w:t xml:space="preserve"> or PTP grandmaster.</w:t>
            </w:r>
          </w:p>
        </w:tc>
        <w:tc>
          <w:tcPr>
            <w:tcW w:w="1988" w:type="dxa"/>
          </w:tcPr>
          <w:p w14:paraId="4A8DAF1A"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09326196" w14:textId="77777777" w:rsidTr="009407BF">
        <w:trPr>
          <w:jc w:val="center"/>
        </w:trPr>
        <w:tc>
          <w:tcPr>
            <w:tcW w:w="2217" w:type="dxa"/>
          </w:tcPr>
          <w:p w14:paraId="209C9055" w14:textId="77777777" w:rsidR="006860A3" w:rsidRPr="006860A3" w:rsidRDefault="006860A3" w:rsidP="006860A3">
            <w:pPr>
              <w:keepNext/>
              <w:keepLines/>
              <w:spacing w:after="0"/>
              <w:rPr>
                <w:rFonts w:ascii="Arial" w:eastAsia="Malgun Gothic" w:hAnsi="Arial"/>
                <w:sz w:val="18"/>
              </w:rPr>
            </w:pPr>
            <w:proofErr w:type="spellStart"/>
            <w:r w:rsidRPr="006860A3">
              <w:rPr>
                <w:rFonts w:ascii="Arial" w:eastAsia="Malgun Gothic" w:hAnsi="Arial"/>
                <w:sz w:val="18"/>
              </w:rPr>
              <w:t>Gpsi</w:t>
            </w:r>
            <w:proofErr w:type="spellEnd"/>
          </w:p>
        </w:tc>
        <w:tc>
          <w:tcPr>
            <w:tcW w:w="1848" w:type="dxa"/>
          </w:tcPr>
          <w:p w14:paraId="3159D0B1" w14:textId="77777777" w:rsidR="006860A3" w:rsidRPr="006860A3" w:rsidRDefault="006860A3" w:rsidP="006860A3">
            <w:pPr>
              <w:keepNext/>
              <w:keepLines/>
              <w:spacing w:after="0"/>
              <w:rPr>
                <w:rFonts w:ascii="Arial" w:eastAsia="等线" w:hAnsi="Arial"/>
                <w:sz w:val="18"/>
                <w:lang w:eastAsia="zh-CN"/>
              </w:rPr>
            </w:pPr>
            <w:r w:rsidRPr="006860A3">
              <w:rPr>
                <w:rFonts w:ascii="Arial" w:eastAsia="等线" w:hAnsi="Arial"/>
                <w:sz w:val="18"/>
              </w:rPr>
              <w:t>3GPP TS 29.571 [15]</w:t>
            </w:r>
          </w:p>
        </w:tc>
        <w:tc>
          <w:tcPr>
            <w:tcW w:w="3371" w:type="dxa"/>
          </w:tcPr>
          <w:p w14:paraId="5DA7D889" w14:textId="77777777" w:rsidR="006860A3" w:rsidRPr="006860A3" w:rsidRDefault="006860A3" w:rsidP="006860A3">
            <w:pPr>
              <w:keepNext/>
              <w:keepLines/>
              <w:spacing w:after="0"/>
              <w:rPr>
                <w:rFonts w:ascii="Arial" w:eastAsia="Malgun Gothic" w:hAnsi="Arial"/>
                <w:sz w:val="18"/>
              </w:rPr>
            </w:pPr>
            <w:r w:rsidRPr="006860A3">
              <w:rPr>
                <w:rFonts w:ascii="Arial" w:eastAsia="等线" w:hAnsi="Arial"/>
                <w:sz w:val="18"/>
              </w:rPr>
              <w:t xml:space="preserve">The external identification of the user (i.e., </w:t>
            </w:r>
            <w:r w:rsidRPr="006860A3">
              <w:rPr>
                <w:rFonts w:ascii="Arial" w:eastAsia="等线" w:hAnsi="Arial"/>
                <w:sz w:val="18"/>
                <w:lang w:eastAsia="zh-CN"/>
              </w:rPr>
              <w:t>an External Id or an MSISDN</w:t>
            </w:r>
            <w:r w:rsidRPr="006860A3">
              <w:rPr>
                <w:rFonts w:ascii="Arial" w:eastAsia="等线" w:hAnsi="Arial"/>
                <w:sz w:val="18"/>
              </w:rPr>
              <w:t>).</w:t>
            </w:r>
          </w:p>
        </w:tc>
        <w:tc>
          <w:tcPr>
            <w:tcW w:w="1988" w:type="dxa"/>
          </w:tcPr>
          <w:p w14:paraId="0B2AEF7E" w14:textId="77777777" w:rsidR="006860A3" w:rsidRPr="006860A3" w:rsidRDefault="006860A3" w:rsidP="006860A3">
            <w:pPr>
              <w:keepNext/>
              <w:keepLines/>
              <w:spacing w:after="0"/>
              <w:rPr>
                <w:rFonts w:ascii="Arial" w:eastAsia="等线" w:hAnsi="Arial" w:cs="Arial"/>
                <w:sz w:val="18"/>
                <w:szCs w:val="18"/>
              </w:rPr>
            </w:pPr>
          </w:p>
        </w:tc>
      </w:tr>
      <w:tr w:rsidR="006860A3" w:rsidRPr="006860A3" w14:paraId="558B1573" w14:textId="77777777" w:rsidTr="009407BF">
        <w:trPr>
          <w:jc w:val="center"/>
        </w:trPr>
        <w:tc>
          <w:tcPr>
            <w:tcW w:w="2217" w:type="dxa"/>
          </w:tcPr>
          <w:p w14:paraId="6CD65C6E"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GroupId</w:t>
            </w:r>
            <w:proofErr w:type="spellEnd"/>
          </w:p>
        </w:tc>
        <w:tc>
          <w:tcPr>
            <w:tcW w:w="1848" w:type="dxa"/>
          </w:tcPr>
          <w:p w14:paraId="76A4D6D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3GPP TS 29.571 [15]</w:t>
            </w:r>
          </w:p>
        </w:tc>
        <w:tc>
          <w:tcPr>
            <w:tcW w:w="3371" w:type="dxa"/>
          </w:tcPr>
          <w:p w14:paraId="2CD362CE" w14:textId="77777777" w:rsidR="006860A3" w:rsidRPr="006860A3" w:rsidRDefault="006860A3" w:rsidP="006860A3">
            <w:pPr>
              <w:keepNext/>
              <w:keepLines/>
              <w:spacing w:after="0"/>
              <w:rPr>
                <w:rFonts w:ascii="Arial" w:eastAsia="等线" w:hAnsi="Arial" w:cs="Arial"/>
                <w:sz w:val="18"/>
                <w:szCs w:val="18"/>
              </w:rPr>
            </w:pPr>
            <w:r w:rsidRPr="006860A3">
              <w:rPr>
                <w:rFonts w:ascii="Arial" w:eastAsia="等线" w:hAnsi="Arial"/>
                <w:sz w:val="18"/>
              </w:rPr>
              <w:t>Identifies a group of internal globally unique ID.</w:t>
            </w:r>
          </w:p>
        </w:tc>
        <w:tc>
          <w:tcPr>
            <w:tcW w:w="1988" w:type="dxa"/>
          </w:tcPr>
          <w:p w14:paraId="44824B2F" w14:textId="77777777" w:rsidR="006860A3" w:rsidRPr="006860A3" w:rsidRDefault="006860A3" w:rsidP="006860A3">
            <w:pPr>
              <w:keepNext/>
              <w:keepLines/>
              <w:spacing w:after="0"/>
              <w:rPr>
                <w:rFonts w:ascii="Arial" w:eastAsia="等线" w:hAnsi="Arial" w:cs="Arial"/>
                <w:sz w:val="18"/>
                <w:szCs w:val="18"/>
              </w:rPr>
            </w:pPr>
          </w:p>
        </w:tc>
      </w:tr>
      <w:tr w:rsidR="00367D65" w:rsidRPr="006860A3" w14:paraId="4E6E876A" w14:textId="77777777" w:rsidTr="009407BF">
        <w:trPr>
          <w:jc w:val="center"/>
          <w:ins w:id="213" w:author="Huawei_128#BA." w:date="2023-05-10T17:11:00Z"/>
        </w:trPr>
        <w:tc>
          <w:tcPr>
            <w:tcW w:w="2217" w:type="dxa"/>
          </w:tcPr>
          <w:p w14:paraId="7FFDDA19" w14:textId="20C122F8" w:rsidR="00367D65" w:rsidRPr="006860A3" w:rsidRDefault="00367D65" w:rsidP="00367D65">
            <w:pPr>
              <w:keepNext/>
              <w:keepLines/>
              <w:spacing w:after="0"/>
              <w:rPr>
                <w:ins w:id="214" w:author="Huawei_128#BA." w:date="2023-05-10T17:11:00Z"/>
                <w:rFonts w:ascii="Arial" w:eastAsia="等线" w:hAnsi="Arial"/>
                <w:sz w:val="18"/>
              </w:rPr>
            </w:pPr>
            <w:proofErr w:type="spellStart"/>
            <w:ins w:id="215" w:author="Huawei_128#BA." w:date="2023-05-10T17:12:00Z">
              <w:r w:rsidRPr="00367D65">
                <w:rPr>
                  <w:rFonts w:ascii="Arial" w:eastAsia="等线" w:hAnsi="Arial"/>
                  <w:sz w:val="18"/>
                </w:rPr>
                <w:t>ProblemDetails</w:t>
              </w:r>
            </w:ins>
            <w:proofErr w:type="spellEnd"/>
          </w:p>
        </w:tc>
        <w:tc>
          <w:tcPr>
            <w:tcW w:w="1848" w:type="dxa"/>
          </w:tcPr>
          <w:p w14:paraId="48A4DD21" w14:textId="2C67504C" w:rsidR="00367D65" w:rsidRPr="006860A3" w:rsidRDefault="00367D65" w:rsidP="00367D65">
            <w:pPr>
              <w:keepNext/>
              <w:keepLines/>
              <w:spacing w:after="0"/>
              <w:rPr>
                <w:ins w:id="216" w:author="Huawei_128#BA." w:date="2023-05-10T17:11:00Z"/>
                <w:rFonts w:ascii="Arial" w:eastAsia="等线" w:hAnsi="Arial"/>
                <w:sz w:val="18"/>
              </w:rPr>
            </w:pPr>
            <w:ins w:id="217" w:author="Huawei_128#BA." w:date="2023-05-10T17:12:00Z">
              <w:r w:rsidRPr="00367D65">
                <w:rPr>
                  <w:rFonts w:ascii="Arial" w:eastAsia="等线" w:hAnsi="Arial"/>
                  <w:sz w:val="18"/>
                </w:rPr>
                <w:t>3GPP TS 29.571 [15]</w:t>
              </w:r>
            </w:ins>
          </w:p>
        </w:tc>
        <w:tc>
          <w:tcPr>
            <w:tcW w:w="3371" w:type="dxa"/>
          </w:tcPr>
          <w:p w14:paraId="77C41220" w14:textId="12804309" w:rsidR="00367D65" w:rsidRPr="006860A3" w:rsidRDefault="00367D65" w:rsidP="00367D65">
            <w:pPr>
              <w:keepNext/>
              <w:keepLines/>
              <w:spacing w:after="0"/>
              <w:rPr>
                <w:ins w:id="218" w:author="Huawei_128#BA." w:date="2023-05-10T17:11:00Z"/>
                <w:rFonts w:ascii="Arial" w:eastAsia="等线" w:hAnsi="Arial"/>
                <w:sz w:val="18"/>
              </w:rPr>
            </w:pPr>
            <w:ins w:id="219" w:author="Huawei_128#BA." w:date="2023-05-10T17:12:00Z">
              <w:r w:rsidRPr="00367D65">
                <w:rPr>
                  <w:rFonts w:ascii="Arial" w:eastAsia="等线" w:hAnsi="Arial"/>
                  <w:sz w:val="18"/>
                </w:rPr>
                <w:t>Problem Details when returning an error response.</w:t>
              </w:r>
            </w:ins>
          </w:p>
        </w:tc>
        <w:tc>
          <w:tcPr>
            <w:tcW w:w="1988" w:type="dxa"/>
          </w:tcPr>
          <w:p w14:paraId="37F85F58" w14:textId="77777777" w:rsidR="00367D65" w:rsidRPr="00367D65" w:rsidRDefault="00367D65" w:rsidP="00367D65">
            <w:pPr>
              <w:keepNext/>
              <w:keepLines/>
              <w:spacing w:after="0"/>
              <w:rPr>
                <w:ins w:id="220" w:author="Huawei_128#BA." w:date="2023-05-10T17:11:00Z"/>
                <w:rFonts w:ascii="Arial" w:eastAsia="等线" w:hAnsi="Arial"/>
                <w:sz w:val="18"/>
              </w:rPr>
            </w:pPr>
          </w:p>
        </w:tc>
      </w:tr>
      <w:tr w:rsidR="00367D65" w:rsidRPr="006860A3" w14:paraId="7B827B90" w14:textId="77777777" w:rsidTr="009407BF">
        <w:trPr>
          <w:jc w:val="center"/>
        </w:trPr>
        <w:tc>
          <w:tcPr>
            <w:tcW w:w="2217" w:type="dxa"/>
          </w:tcPr>
          <w:p w14:paraId="53C2D2A3"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rPr>
              <w:t>ServiceAreaCoverageInfo</w:t>
            </w:r>
            <w:proofErr w:type="spellEnd"/>
          </w:p>
        </w:tc>
        <w:tc>
          <w:tcPr>
            <w:tcW w:w="1848" w:type="dxa"/>
          </w:tcPr>
          <w:p w14:paraId="7417ACB3" w14:textId="77777777" w:rsidR="00367D65" w:rsidRPr="006860A3" w:rsidRDefault="00367D65" w:rsidP="00367D65">
            <w:pPr>
              <w:keepNext/>
              <w:keepLines/>
              <w:spacing w:after="0"/>
              <w:rPr>
                <w:rFonts w:ascii="Arial" w:eastAsia="等线" w:hAnsi="Arial"/>
                <w:sz w:val="18"/>
              </w:rPr>
            </w:pPr>
            <w:r w:rsidRPr="006860A3">
              <w:rPr>
                <w:rFonts w:ascii="Arial" w:eastAsia="等线" w:hAnsi="Arial"/>
                <w:sz w:val="18"/>
              </w:rPr>
              <w:t>3GPP TS 29.534 [14]</w:t>
            </w:r>
          </w:p>
        </w:tc>
        <w:tc>
          <w:tcPr>
            <w:tcW w:w="3371" w:type="dxa"/>
          </w:tcPr>
          <w:p w14:paraId="4B494809" w14:textId="77777777" w:rsidR="00367D65" w:rsidRPr="006860A3" w:rsidRDefault="00367D65" w:rsidP="00367D65">
            <w:pPr>
              <w:keepNext/>
              <w:keepLines/>
              <w:spacing w:after="0"/>
              <w:rPr>
                <w:rFonts w:ascii="Arial" w:eastAsia="等线" w:hAnsi="Arial"/>
                <w:sz w:val="18"/>
              </w:rPr>
            </w:pPr>
            <w:r w:rsidRPr="006860A3">
              <w:rPr>
                <w:rFonts w:ascii="Arial" w:eastAsia="等线" w:hAnsi="Arial"/>
                <w:sz w:val="18"/>
              </w:rPr>
              <w:t>It represents a list of Tracking Areas within a serving network.</w:t>
            </w:r>
          </w:p>
        </w:tc>
        <w:tc>
          <w:tcPr>
            <w:tcW w:w="1988" w:type="dxa"/>
          </w:tcPr>
          <w:p w14:paraId="555D6898" w14:textId="77777777" w:rsidR="00367D65" w:rsidRPr="006860A3" w:rsidRDefault="00367D65" w:rsidP="00367D65">
            <w:pPr>
              <w:keepNext/>
              <w:keepLines/>
              <w:spacing w:after="0"/>
              <w:rPr>
                <w:rFonts w:ascii="Arial" w:eastAsia="等线" w:hAnsi="Arial" w:cs="Arial"/>
                <w:sz w:val="18"/>
                <w:szCs w:val="18"/>
              </w:rPr>
            </w:pPr>
            <w:proofErr w:type="spellStart"/>
            <w:r w:rsidRPr="006860A3">
              <w:rPr>
                <w:rFonts w:ascii="Arial" w:eastAsia="等线" w:hAnsi="Arial" w:cs="Arial"/>
                <w:sz w:val="18"/>
                <w:szCs w:val="18"/>
              </w:rPr>
              <w:t>CoverageAreaSupport</w:t>
            </w:r>
            <w:proofErr w:type="spellEnd"/>
          </w:p>
        </w:tc>
      </w:tr>
      <w:tr w:rsidR="00367D65" w:rsidRPr="006860A3" w14:paraId="0F6719FD" w14:textId="77777777" w:rsidTr="009407BF">
        <w:trPr>
          <w:jc w:val="center"/>
        </w:trPr>
        <w:tc>
          <w:tcPr>
            <w:tcW w:w="2217" w:type="dxa"/>
          </w:tcPr>
          <w:p w14:paraId="57CB362D"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lang w:eastAsia="zh-CN"/>
              </w:rPr>
              <w:t>Snssai</w:t>
            </w:r>
            <w:proofErr w:type="spellEnd"/>
          </w:p>
        </w:tc>
        <w:tc>
          <w:tcPr>
            <w:tcW w:w="1848" w:type="dxa"/>
          </w:tcPr>
          <w:p w14:paraId="29EA47B9" w14:textId="77777777" w:rsidR="00367D65" w:rsidRPr="006860A3" w:rsidRDefault="00367D65" w:rsidP="00367D65">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571</w:t>
            </w:r>
            <w:r w:rsidRPr="006860A3">
              <w:rPr>
                <w:rFonts w:ascii="Arial" w:eastAsia="等线" w:hAnsi="Arial" w:hint="eastAsia"/>
                <w:sz w:val="18"/>
                <w:lang w:eastAsia="zh-CN"/>
              </w:rPr>
              <w:t> [</w:t>
            </w:r>
            <w:r w:rsidRPr="006860A3">
              <w:rPr>
                <w:rFonts w:ascii="Arial" w:eastAsia="等线" w:hAnsi="Arial"/>
                <w:sz w:val="18"/>
              </w:rPr>
              <w:t>15</w:t>
            </w:r>
            <w:r w:rsidRPr="006860A3">
              <w:rPr>
                <w:rFonts w:ascii="Arial" w:eastAsia="等线" w:hAnsi="Arial" w:hint="eastAsia"/>
                <w:sz w:val="18"/>
                <w:lang w:eastAsia="zh-CN"/>
              </w:rPr>
              <w:t>]</w:t>
            </w:r>
          </w:p>
        </w:tc>
        <w:tc>
          <w:tcPr>
            <w:tcW w:w="3371" w:type="dxa"/>
          </w:tcPr>
          <w:p w14:paraId="1BCE42DA"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cs="Arial" w:hint="eastAsia"/>
                <w:sz w:val="18"/>
                <w:szCs w:val="18"/>
                <w:lang w:eastAsia="zh-CN"/>
              </w:rPr>
              <w:t xml:space="preserve">Identifies the </w:t>
            </w:r>
            <w:r w:rsidRPr="006860A3">
              <w:rPr>
                <w:rFonts w:ascii="Arial" w:eastAsia="等线" w:hAnsi="Arial"/>
                <w:sz w:val="18"/>
              </w:rPr>
              <w:t>S-NSSAI.</w:t>
            </w:r>
          </w:p>
        </w:tc>
        <w:tc>
          <w:tcPr>
            <w:tcW w:w="1988" w:type="dxa"/>
          </w:tcPr>
          <w:p w14:paraId="52E752FA"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55613197" w14:textId="77777777" w:rsidTr="009407BF">
        <w:trPr>
          <w:jc w:val="center"/>
        </w:trPr>
        <w:tc>
          <w:tcPr>
            <w:tcW w:w="2217" w:type="dxa"/>
          </w:tcPr>
          <w:p w14:paraId="015CB83C"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lang w:eastAsia="zh-CN"/>
              </w:rPr>
              <w:t>Subscribed</w:t>
            </w:r>
            <w:r w:rsidRPr="006860A3">
              <w:rPr>
                <w:rFonts w:ascii="Arial" w:eastAsia="等线" w:hAnsi="Arial" w:hint="eastAsia"/>
                <w:sz w:val="18"/>
                <w:lang w:eastAsia="zh-CN"/>
              </w:rPr>
              <w:t>Event</w:t>
            </w:r>
            <w:proofErr w:type="spellEnd"/>
          </w:p>
        </w:tc>
        <w:tc>
          <w:tcPr>
            <w:tcW w:w="1848" w:type="dxa"/>
          </w:tcPr>
          <w:p w14:paraId="5D14878C" w14:textId="77777777" w:rsidR="00367D65" w:rsidRPr="006860A3" w:rsidRDefault="00367D65" w:rsidP="00367D65">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77A0F713"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cs="Arial" w:hint="eastAsia"/>
                <w:sz w:val="18"/>
                <w:szCs w:val="18"/>
                <w:lang w:eastAsia="zh-CN"/>
              </w:rPr>
              <w:t>I</w:t>
            </w:r>
            <w:r w:rsidRPr="006860A3">
              <w:rPr>
                <w:rFonts w:ascii="Arial" w:eastAsia="等线" w:hAnsi="Arial" w:cs="Arial"/>
                <w:sz w:val="18"/>
                <w:szCs w:val="18"/>
                <w:lang w:eastAsia="zh-CN"/>
              </w:rPr>
              <w:t>ndicates the subscribed event.</w:t>
            </w:r>
          </w:p>
        </w:tc>
        <w:tc>
          <w:tcPr>
            <w:tcW w:w="1988" w:type="dxa"/>
          </w:tcPr>
          <w:p w14:paraId="75338AD0"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2D337602" w14:textId="77777777" w:rsidTr="009407BF">
        <w:trPr>
          <w:jc w:val="center"/>
        </w:trPr>
        <w:tc>
          <w:tcPr>
            <w:tcW w:w="2217" w:type="dxa"/>
          </w:tcPr>
          <w:p w14:paraId="0CB85A94"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rPr>
              <w:t>Supi</w:t>
            </w:r>
            <w:proofErr w:type="spellEnd"/>
          </w:p>
        </w:tc>
        <w:tc>
          <w:tcPr>
            <w:tcW w:w="1848" w:type="dxa"/>
          </w:tcPr>
          <w:p w14:paraId="1777A8C0" w14:textId="77777777" w:rsidR="00367D65" w:rsidRPr="006860A3" w:rsidRDefault="00367D65" w:rsidP="00367D65">
            <w:pPr>
              <w:keepNext/>
              <w:keepLines/>
              <w:spacing w:after="0"/>
              <w:rPr>
                <w:rFonts w:ascii="Arial" w:eastAsia="等线" w:hAnsi="Arial"/>
                <w:sz w:val="18"/>
              </w:rPr>
            </w:pPr>
            <w:r w:rsidRPr="006860A3">
              <w:rPr>
                <w:rFonts w:ascii="Arial" w:eastAsia="等线" w:hAnsi="Arial"/>
                <w:sz w:val="18"/>
              </w:rPr>
              <w:t>3GPP TS 29.571 [15]</w:t>
            </w:r>
          </w:p>
        </w:tc>
        <w:tc>
          <w:tcPr>
            <w:tcW w:w="3371" w:type="dxa"/>
          </w:tcPr>
          <w:p w14:paraId="64917E14"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sz w:val="18"/>
              </w:rPr>
              <w:t>The identification of the user (i.e. IMSI, NAI).</w:t>
            </w:r>
          </w:p>
        </w:tc>
        <w:tc>
          <w:tcPr>
            <w:tcW w:w="1988" w:type="dxa"/>
          </w:tcPr>
          <w:p w14:paraId="3C9EA52D"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172E4E66" w14:textId="77777777" w:rsidTr="009407BF">
        <w:trPr>
          <w:jc w:val="center"/>
        </w:trPr>
        <w:tc>
          <w:tcPr>
            <w:tcW w:w="2217" w:type="dxa"/>
          </w:tcPr>
          <w:p w14:paraId="2A42E938"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rPr>
              <w:t>SupportedFeatures</w:t>
            </w:r>
            <w:proofErr w:type="spellEnd"/>
          </w:p>
        </w:tc>
        <w:tc>
          <w:tcPr>
            <w:tcW w:w="1848" w:type="dxa"/>
          </w:tcPr>
          <w:p w14:paraId="63F9CF8D" w14:textId="77777777" w:rsidR="00367D65" w:rsidRPr="006860A3" w:rsidRDefault="00367D65" w:rsidP="00367D65">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571</w:t>
            </w:r>
            <w:r w:rsidRPr="006860A3">
              <w:rPr>
                <w:rFonts w:ascii="Arial" w:eastAsia="等线" w:hAnsi="Arial" w:hint="eastAsia"/>
                <w:sz w:val="18"/>
                <w:lang w:eastAsia="zh-CN"/>
              </w:rPr>
              <w:t> [</w:t>
            </w:r>
            <w:r w:rsidRPr="006860A3">
              <w:rPr>
                <w:rFonts w:ascii="Arial" w:eastAsia="等线" w:hAnsi="Arial"/>
                <w:sz w:val="18"/>
              </w:rPr>
              <w:t>15</w:t>
            </w:r>
            <w:r w:rsidRPr="006860A3">
              <w:rPr>
                <w:rFonts w:ascii="Arial" w:eastAsia="等线" w:hAnsi="Arial" w:hint="eastAsia"/>
                <w:sz w:val="18"/>
                <w:lang w:eastAsia="zh-CN"/>
              </w:rPr>
              <w:t>]</w:t>
            </w:r>
          </w:p>
        </w:tc>
        <w:tc>
          <w:tcPr>
            <w:tcW w:w="3371" w:type="dxa"/>
          </w:tcPr>
          <w:p w14:paraId="019C35A2"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sz w:val="18"/>
              </w:rPr>
              <w:t>Used to negotiate the applicability of the optional features defined in table 5.8-1.</w:t>
            </w:r>
          </w:p>
        </w:tc>
        <w:tc>
          <w:tcPr>
            <w:tcW w:w="1988" w:type="dxa"/>
          </w:tcPr>
          <w:p w14:paraId="60C2406C"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5946D568" w14:textId="77777777" w:rsidTr="009407BF">
        <w:trPr>
          <w:jc w:val="center"/>
        </w:trPr>
        <w:tc>
          <w:tcPr>
            <w:tcW w:w="2217" w:type="dxa"/>
          </w:tcPr>
          <w:p w14:paraId="668251DB" w14:textId="77777777" w:rsidR="00367D65" w:rsidRPr="006860A3" w:rsidRDefault="00367D65" w:rsidP="00367D65">
            <w:pPr>
              <w:keepNext/>
              <w:keepLines/>
              <w:spacing w:after="0"/>
              <w:rPr>
                <w:rFonts w:ascii="Arial" w:eastAsia="等线" w:hAnsi="Arial"/>
                <w:sz w:val="18"/>
              </w:rPr>
            </w:pPr>
            <w:proofErr w:type="spellStart"/>
            <w:r w:rsidRPr="006860A3">
              <w:rPr>
                <w:rFonts w:ascii="Arial" w:eastAsia="等线" w:hAnsi="Arial"/>
                <w:sz w:val="18"/>
                <w:lang w:eastAsia="zh-CN"/>
              </w:rPr>
              <w:t>TimeSyncExposureConfig</w:t>
            </w:r>
            <w:proofErr w:type="spellEnd"/>
          </w:p>
        </w:tc>
        <w:tc>
          <w:tcPr>
            <w:tcW w:w="1848" w:type="dxa"/>
          </w:tcPr>
          <w:p w14:paraId="308B1E3E" w14:textId="77777777" w:rsidR="00367D65" w:rsidRPr="006860A3" w:rsidRDefault="00367D65" w:rsidP="00367D65">
            <w:pPr>
              <w:keepNext/>
              <w:keepLines/>
              <w:spacing w:after="0"/>
              <w:rPr>
                <w:rFonts w:ascii="Arial" w:eastAsia="等线" w:hAnsi="Arial"/>
                <w:sz w:val="18"/>
                <w:lang w:eastAsia="zh-CN"/>
              </w:rPr>
            </w:pPr>
            <w:r w:rsidRPr="006860A3">
              <w:rPr>
                <w:rFonts w:ascii="Arial" w:eastAsia="等线" w:hAnsi="Arial" w:hint="eastAsia"/>
                <w:sz w:val="18"/>
                <w:lang w:eastAsia="zh-CN"/>
              </w:rPr>
              <w:t>3GPP TS 29.</w:t>
            </w:r>
            <w:r w:rsidRPr="006860A3">
              <w:rPr>
                <w:rFonts w:ascii="Arial" w:eastAsia="等线" w:hAnsi="Arial"/>
                <w:sz w:val="18"/>
                <w:lang w:eastAsia="zh-CN"/>
              </w:rPr>
              <w:t>522</w:t>
            </w:r>
            <w:r w:rsidRPr="006860A3">
              <w:rPr>
                <w:rFonts w:ascii="Arial" w:eastAsia="等线" w:hAnsi="Arial" w:hint="eastAsia"/>
                <w:sz w:val="18"/>
                <w:lang w:eastAsia="zh-CN"/>
              </w:rPr>
              <w:t> [</w:t>
            </w:r>
            <w:r w:rsidRPr="006860A3">
              <w:rPr>
                <w:rFonts w:ascii="Arial" w:eastAsia="等线" w:hAnsi="Arial"/>
                <w:sz w:val="18"/>
                <w:lang w:eastAsia="zh-CN"/>
              </w:rPr>
              <w:t>17</w:t>
            </w:r>
            <w:r w:rsidRPr="006860A3">
              <w:rPr>
                <w:rFonts w:ascii="Arial" w:eastAsia="等线" w:hAnsi="Arial" w:hint="eastAsia"/>
                <w:sz w:val="18"/>
                <w:lang w:eastAsia="zh-CN"/>
              </w:rPr>
              <w:t>]</w:t>
            </w:r>
          </w:p>
        </w:tc>
        <w:tc>
          <w:tcPr>
            <w:tcW w:w="3371" w:type="dxa"/>
          </w:tcPr>
          <w:p w14:paraId="641408A3" w14:textId="77777777" w:rsidR="00367D65" w:rsidRPr="006860A3" w:rsidRDefault="00367D65" w:rsidP="00367D65">
            <w:pPr>
              <w:keepNext/>
              <w:keepLines/>
              <w:spacing w:after="0"/>
              <w:rPr>
                <w:rFonts w:ascii="Arial" w:eastAsia="等线" w:hAnsi="Arial"/>
                <w:sz w:val="18"/>
              </w:rPr>
            </w:pPr>
            <w:r w:rsidRPr="006860A3">
              <w:rPr>
                <w:rFonts w:ascii="Arial" w:eastAsia="等线" w:hAnsi="Arial" w:cs="Arial" w:hint="eastAsia"/>
                <w:sz w:val="18"/>
                <w:szCs w:val="18"/>
                <w:lang w:eastAsia="zh-CN"/>
              </w:rPr>
              <w:t>C</w:t>
            </w:r>
            <w:r w:rsidRPr="006860A3">
              <w:rPr>
                <w:rFonts w:ascii="Arial" w:eastAsia="等线" w:hAnsi="Arial" w:cs="Arial"/>
                <w:sz w:val="18"/>
                <w:szCs w:val="18"/>
                <w:lang w:eastAsia="zh-CN"/>
              </w:rPr>
              <w:t>ontains the parameters of time synchronization configuration.</w:t>
            </w:r>
          </w:p>
        </w:tc>
        <w:tc>
          <w:tcPr>
            <w:tcW w:w="1988" w:type="dxa"/>
          </w:tcPr>
          <w:p w14:paraId="6F9C466E"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2123BF6A" w14:textId="77777777" w:rsidTr="009407BF">
        <w:trPr>
          <w:jc w:val="center"/>
        </w:trPr>
        <w:tc>
          <w:tcPr>
            <w:tcW w:w="2217" w:type="dxa"/>
          </w:tcPr>
          <w:p w14:paraId="0D75E2E8" w14:textId="77777777" w:rsidR="00367D65" w:rsidRPr="006860A3" w:rsidRDefault="00367D65" w:rsidP="00367D65">
            <w:pPr>
              <w:keepNext/>
              <w:keepLines/>
              <w:spacing w:after="0"/>
              <w:rPr>
                <w:rFonts w:ascii="Arial" w:eastAsia="等线" w:hAnsi="Arial"/>
                <w:sz w:val="18"/>
              </w:rPr>
            </w:pPr>
            <w:r w:rsidRPr="006860A3">
              <w:rPr>
                <w:rFonts w:ascii="Arial" w:eastAsia="等线" w:hAnsi="Arial"/>
                <w:noProof/>
                <w:sz w:val="18"/>
                <w:lang w:eastAsia="zh-CN"/>
              </w:rPr>
              <w:t>Uinteger</w:t>
            </w:r>
          </w:p>
        </w:tc>
        <w:tc>
          <w:tcPr>
            <w:tcW w:w="1848" w:type="dxa"/>
          </w:tcPr>
          <w:p w14:paraId="7E8E95E0" w14:textId="77777777" w:rsidR="00367D65" w:rsidRPr="006860A3" w:rsidRDefault="00367D65" w:rsidP="00367D65">
            <w:pPr>
              <w:keepNext/>
              <w:keepLines/>
              <w:spacing w:after="0"/>
              <w:rPr>
                <w:rFonts w:ascii="Arial" w:eastAsia="等线" w:hAnsi="Arial"/>
                <w:sz w:val="18"/>
              </w:rPr>
            </w:pPr>
            <w:r w:rsidRPr="006860A3">
              <w:rPr>
                <w:rFonts w:ascii="Arial" w:eastAsia="等线" w:hAnsi="Arial"/>
                <w:noProof/>
                <w:sz w:val="18"/>
              </w:rPr>
              <w:t>3GPP TS 29.571 [</w:t>
            </w:r>
            <w:r w:rsidRPr="006860A3">
              <w:rPr>
                <w:rFonts w:ascii="Arial" w:eastAsia="等线" w:hAnsi="Arial"/>
                <w:sz w:val="18"/>
              </w:rPr>
              <w:t>15</w:t>
            </w:r>
            <w:r w:rsidRPr="006860A3">
              <w:rPr>
                <w:rFonts w:ascii="Arial" w:eastAsia="等线" w:hAnsi="Arial"/>
                <w:noProof/>
                <w:sz w:val="18"/>
              </w:rPr>
              <w:t>]</w:t>
            </w:r>
          </w:p>
        </w:tc>
        <w:tc>
          <w:tcPr>
            <w:tcW w:w="3371" w:type="dxa"/>
          </w:tcPr>
          <w:p w14:paraId="3F18AA09"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cs="Arial"/>
                <w:noProof/>
                <w:sz w:val="18"/>
                <w:szCs w:val="18"/>
              </w:rPr>
              <w:t>Unsigned integer.</w:t>
            </w:r>
          </w:p>
        </w:tc>
        <w:tc>
          <w:tcPr>
            <w:tcW w:w="1988" w:type="dxa"/>
          </w:tcPr>
          <w:p w14:paraId="303FF842"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0EB91240" w14:textId="77777777" w:rsidTr="009407BF">
        <w:trPr>
          <w:jc w:val="center"/>
        </w:trPr>
        <w:tc>
          <w:tcPr>
            <w:tcW w:w="2217" w:type="dxa"/>
          </w:tcPr>
          <w:p w14:paraId="73730B43" w14:textId="77777777" w:rsidR="00367D65" w:rsidRPr="006860A3" w:rsidRDefault="00367D65" w:rsidP="00367D65">
            <w:pPr>
              <w:keepNext/>
              <w:keepLines/>
              <w:spacing w:after="0"/>
              <w:rPr>
                <w:rFonts w:ascii="Arial" w:eastAsia="等线" w:hAnsi="Arial"/>
                <w:noProof/>
                <w:sz w:val="18"/>
                <w:lang w:eastAsia="zh-CN"/>
              </w:rPr>
            </w:pPr>
            <w:r w:rsidRPr="006860A3">
              <w:rPr>
                <w:rFonts w:ascii="Arial" w:eastAsia="等线" w:hAnsi="Arial" w:hint="eastAsia"/>
                <w:sz w:val="18"/>
                <w:lang w:eastAsia="zh-CN"/>
              </w:rPr>
              <w:t>U</w:t>
            </w:r>
            <w:r w:rsidRPr="006860A3">
              <w:rPr>
                <w:rFonts w:ascii="Arial" w:eastAsia="等线" w:hAnsi="Arial"/>
                <w:sz w:val="18"/>
                <w:lang w:eastAsia="zh-CN"/>
              </w:rPr>
              <w:t>int64</w:t>
            </w:r>
          </w:p>
        </w:tc>
        <w:tc>
          <w:tcPr>
            <w:tcW w:w="1848" w:type="dxa"/>
          </w:tcPr>
          <w:p w14:paraId="1F840DAA" w14:textId="77777777" w:rsidR="00367D65" w:rsidRPr="006860A3" w:rsidRDefault="00367D65" w:rsidP="00367D65">
            <w:pPr>
              <w:keepNext/>
              <w:keepLines/>
              <w:spacing w:after="0"/>
              <w:rPr>
                <w:rFonts w:ascii="Arial" w:eastAsia="等线" w:hAnsi="Arial"/>
                <w:noProof/>
                <w:sz w:val="18"/>
              </w:rPr>
            </w:pPr>
            <w:r w:rsidRPr="006860A3">
              <w:rPr>
                <w:rFonts w:ascii="Arial" w:eastAsia="等线" w:hAnsi="Arial"/>
                <w:sz w:val="18"/>
              </w:rPr>
              <w:t>3GPP TS 29.571 [15]</w:t>
            </w:r>
          </w:p>
        </w:tc>
        <w:tc>
          <w:tcPr>
            <w:tcW w:w="3371" w:type="dxa"/>
          </w:tcPr>
          <w:p w14:paraId="280D0435" w14:textId="77777777" w:rsidR="00367D65" w:rsidRPr="006860A3" w:rsidRDefault="00367D65" w:rsidP="00367D65">
            <w:pPr>
              <w:keepNext/>
              <w:keepLines/>
              <w:spacing w:after="0"/>
              <w:rPr>
                <w:rFonts w:ascii="Arial" w:eastAsia="等线" w:hAnsi="Arial" w:cs="Arial"/>
                <w:noProof/>
                <w:sz w:val="18"/>
                <w:szCs w:val="18"/>
              </w:rPr>
            </w:pPr>
          </w:p>
        </w:tc>
        <w:tc>
          <w:tcPr>
            <w:tcW w:w="1988" w:type="dxa"/>
          </w:tcPr>
          <w:p w14:paraId="166729BE" w14:textId="77777777" w:rsidR="00367D65" w:rsidRPr="006860A3" w:rsidRDefault="00367D65" w:rsidP="00367D65">
            <w:pPr>
              <w:keepNext/>
              <w:keepLines/>
              <w:spacing w:after="0"/>
              <w:rPr>
                <w:rFonts w:ascii="Arial" w:eastAsia="等线" w:hAnsi="Arial" w:cs="Arial"/>
                <w:sz w:val="18"/>
                <w:szCs w:val="18"/>
              </w:rPr>
            </w:pPr>
          </w:p>
        </w:tc>
      </w:tr>
      <w:tr w:rsidR="00367D65" w:rsidRPr="006860A3" w14:paraId="0ED02F77" w14:textId="77777777" w:rsidTr="009407BF">
        <w:trPr>
          <w:jc w:val="center"/>
        </w:trPr>
        <w:tc>
          <w:tcPr>
            <w:tcW w:w="2217" w:type="dxa"/>
          </w:tcPr>
          <w:p w14:paraId="6CFDEBE0" w14:textId="77777777" w:rsidR="00367D65" w:rsidRPr="006860A3" w:rsidRDefault="00367D65" w:rsidP="00367D65">
            <w:pPr>
              <w:keepNext/>
              <w:keepLines/>
              <w:spacing w:after="0"/>
              <w:rPr>
                <w:rFonts w:ascii="Arial" w:eastAsia="等线" w:hAnsi="Arial"/>
                <w:sz w:val="18"/>
              </w:rPr>
            </w:pPr>
            <w:r w:rsidRPr="006860A3">
              <w:rPr>
                <w:rFonts w:ascii="Arial" w:eastAsia="等线" w:hAnsi="Arial"/>
                <w:sz w:val="18"/>
                <w:lang w:eastAsia="zh-CN"/>
              </w:rPr>
              <w:t>Uri</w:t>
            </w:r>
          </w:p>
        </w:tc>
        <w:tc>
          <w:tcPr>
            <w:tcW w:w="1848" w:type="dxa"/>
          </w:tcPr>
          <w:p w14:paraId="644EED47" w14:textId="77777777" w:rsidR="00367D65" w:rsidRPr="006860A3" w:rsidRDefault="00367D65" w:rsidP="00367D65">
            <w:pPr>
              <w:keepNext/>
              <w:keepLines/>
              <w:spacing w:after="0"/>
              <w:rPr>
                <w:rFonts w:ascii="Arial" w:eastAsia="等线" w:hAnsi="Arial"/>
                <w:sz w:val="18"/>
              </w:rPr>
            </w:pPr>
            <w:r w:rsidRPr="006860A3">
              <w:rPr>
                <w:rFonts w:ascii="Arial" w:eastAsia="等线" w:hAnsi="Arial" w:hint="eastAsia"/>
                <w:sz w:val="18"/>
                <w:lang w:eastAsia="zh-CN"/>
              </w:rPr>
              <w:t>3GPP TS 29.</w:t>
            </w:r>
            <w:r w:rsidRPr="006860A3">
              <w:rPr>
                <w:rFonts w:ascii="Arial" w:eastAsia="等线" w:hAnsi="Arial"/>
                <w:sz w:val="18"/>
                <w:lang w:eastAsia="zh-CN"/>
              </w:rPr>
              <w:t>571</w:t>
            </w:r>
            <w:r w:rsidRPr="006860A3">
              <w:rPr>
                <w:rFonts w:ascii="Arial" w:eastAsia="等线" w:hAnsi="Arial" w:hint="eastAsia"/>
                <w:sz w:val="18"/>
                <w:lang w:eastAsia="zh-CN"/>
              </w:rPr>
              <w:t> [</w:t>
            </w:r>
            <w:r w:rsidRPr="006860A3">
              <w:rPr>
                <w:rFonts w:ascii="Arial" w:eastAsia="等线" w:hAnsi="Arial"/>
                <w:sz w:val="18"/>
              </w:rPr>
              <w:t>15</w:t>
            </w:r>
            <w:r w:rsidRPr="006860A3">
              <w:rPr>
                <w:rFonts w:ascii="Arial" w:eastAsia="等线" w:hAnsi="Arial" w:hint="eastAsia"/>
                <w:sz w:val="18"/>
                <w:lang w:eastAsia="zh-CN"/>
              </w:rPr>
              <w:t>]</w:t>
            </w:r>
          </w:p>
        </w:tc>
        <w:tc>
          <w:tcPr>
            <w:tcW w:w="3371" w:type="dxa"/>
          </w:tcPr>
          <w:p w14:paraId="42F1B534" w14:textId="77777777" w:rsidR="00367D65" w:rsidRPr="006860A3" w:rsidRDefault="00367D65" w:rsidP="00367D65">
            <w:pPr>
              <w:keepNext/>
              <w:keepLines/>
              <w:spacing w:after="0"/>
              <w:rPr>
                <w:rFonts w:ascii="Arial" w:eastAsia="等线" w:hAnsi="Arial" w:cs="Arial"/>
                <w:sz w:val="18"/>
                <w:szCs w:val="18"/>
              </w:rPr>
            </w:pPr>
            <w:r w:rsidRPr="006860A3">
              <w:rPr>
                <w:rFonts w:ascii="Arial" w:eastAsia="等线" w:hAnsi="Arial" w:cs="Arial" w:hint="eastAsia"/>
                <w:sz w:val="18"/>
                <w:szCs w:val="18"/>
                <w:lang w:eastAsia="zh-CN"/>
              </w:rPr>
              <w:t>Identifies a referenced resource.</w:t>
            </w:r>
          </w:p>
        </w:tc>
        <w:tc>
          <w:tcPr>
            <w:tcW w:w="1988" w:type="dxa"/>
          </w:tcPr>
          <w:p w14:paraId="4DC161C2" w14:textId="77777777" w:rsidR="00367D65" w:rsidRPr="006860A3" w:rsidRDefault="00367D65" w:rsidP="00367D65">
            <w:pPr>
              <w:keepNext/>
              <w:keepLines/>
              <w:spacing w:after="0"/>
              <w:rPr>
                <w:rFonts w:ascii="Arial" w:eastAsia="等线" w:hAnsi="Arial" w:cs="Arial"/>
                <w:sz w:val="18"/>
                <w:szCs w:val="18"/>
              </w:rPr>
            </w:pPr>
          </w:p>
        </w:tc>
      </w:tr>
    </w:tbl>
    <w:p w14:paraId="63B98F7E" w14:textId="77777777" w:rsidR="006860A3" w:rsidRPr="006860A3" w:rsidRDefault="006860A3" w:rsidP="006860A3">
      <w:pPr>
        <w:rPr>
          <w:rFonts w:eastAsia="等线"/>
        </w:rPr>
      </w:pPr>
    </w:p>
    <w:p w14:paraId="543E7C1F" w14:textId="77777777" w:rsidR="00630404" w:rsidRDefault="00630404" w:rsidP="00630404">
      <w:pPr>
        <w:rPr>
          <w:noProof/>
        </w:rPr>
      </w:pPr>
    </w:p>
    <w:p w14:paraId="7C2C8A33" w14:textId="77777777" w:rsidR="00630404" w:rsidRPr="00B61815" w:rsidRDefault="00630404" w:rsidP="00630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BEB7AB" w14:textId="77777777" w:rsidR="00630404" w:rsidRPr="002874D9" w:rsidRDefault="00630404" w:rsidP="00630404">
      <w:pPr>
        <w:keepNext/>
        <w:keepLines/>
        <w:spacing w:before="120"/>
        <w:ind w:left="1418" w:hanging="1418"/>
        <w:outlineLvl w:val="3"/>
        <w:rPr>
          <w:rFonts w:ascii="Arial" w:eastAsia="等线" w:hAnsi="Arial"/>
          <w:sz w:val="24"/>
        </w:rPr>
      </w:pPr>
      <w:r w:rsidRPr="002874D9">
        <w:rPr>
          <w:rFonts w:ascii="Arial" w:eastAsia="等线" w:hAnsi="Arial"/>
          <w:sz w:val="24"/>
        </w:rPr>
        <w:t>6.1.7.3</w:t>
      </w:r>
      <w:r w:rsidRPr="002874D9">
        <w:rPr>
          <w:rFonts w:ascii="Arial" w:eastAsia="等线" w:hAnsi="Arial"/>
          <w:sz w:val="24"/>
        </w:rPr>
        <w:tab/>
        <w:t>Application Errors</w:t>
      </w:r>
    </w:p>
    <w:p w14:paraId="5698FFC0" w14:textId="77777777" w:rsidR="00630404" w:rsidRPr="002874D9" w:rsidRDefault="00630404" w:rsidP="00630404">
      <w:pPr>
        <w:rPr>
          <w:rFonts w:eastAsia="等线"/>
        </w:rPr>
      </w:pPr>
      <w:r w:rsidRPr="002874D9">
        <w:rPr>
          <w:rFonts w:eastAsia="等线"/>
        </w:rPr>
        <w:t xml:space="preserve">The application errors defined for the </w:t>
      </w:r>
      <w:proofErr w:type="spellStart"/>
      <w:r w:rsidRPr="002874D9">
        <w:rPr>
          <w:rFonts w:eastAsia="等线"/>
        </w:rPr>
        <w:t>Ntsctsf_TimeSynchronization</w:t>
      </w:r>
      <w:proofErr w:type="spellEnd"/>
      <w:r w:rsidRPr="002874D9">
        <w:rPr>
          <w:rFonts w:eastAsia="等线"/>
          <w:lang w:eastAsia="zh-CN"/>
        </w:rPr>
        <w:t xml:space="preserve"> </w:t>
      </w:r>
      <w:r w:rsidRPr="002874D9">
        <w:rPr>
          <w:rFonts w:eastAsia="等线"/>
        </w:rPr>
        <w:t>service are listed in Table 6.1.7.3-1.</w:t>
      </w:r>
    </w:p>
    <w:p w14:paraId="4698406B" w14:textId="77777777" w:rsidR="00630404" w:rsidRPr="002874D9" w:rsidRDefault="00630404" w:rsidP="00630404">
      <w:pPr>
        <w:keepNext/>
        <w:keepLines/>
        <w:spacing w:before="60"/>
        <w:jc w:val="center"/>
        <w:rPr>
          <w:rFonts w:ascii="Arial" w:eastAsia="等线" w:hAnsi="Arial"/>
          <w:b/>
        </w:rPr>
      </w:pPr>
      <w:r w:rsidRPr="002874D9">
        <w:rPr>
          <w:rFonts w:ascii="Arial" w:eastAsia="等线" w:hAnsi="Arial"/>
          <w: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97"/>
        <w:gridCol w:w="1470"/>
        <w:gridCol w:w="4127"/>
      </w:tblGrid>
      <w:tr w:rsidR="00630404" w:rsidRPr="002874D9" w14:paraId="0B950747" w14:textId="77777777" w:rsidTr="009407BF">
        <w:trPr>
          <w:jc w:val="center"/>
        </w:trPr>
        <w:tc>
          <w:tcPr>
            <w:tcW w:w="3897" w:type="dxa"/>
            <w:shd w:val="clear" w:color="auto" w:fill="C0C0C0"/>
            <w:hideMark/>
          </w:tcPr>
          <w:p w14:paraId="59EC1047" w14:textId="77777777" w:rsidR="00630404" w:rsidRPr="002874D9" w:rsidRDefault="00630404" w:rsidP="009407BF">
            <w:pPr>
              <w:keepNext/>
              <w:keepLines/>
              <w:spacing w:after="0"/>
              <w:jc w:val="center"/>
              <w:rPr>
                <w:rFonts w:ascii="Arial" w:eastAsia="等线" w:hAnsi="Arial"/>
                <w:b/>
                <w:sz w:val="18"/>
              </w:rPr>
            </w:pPr>
            <w:r w:rsidRPr="002874D9">
              <w:rPr>
                <w:rFonts w:ascii="Arial" w:eastAsia="等线" w:hAnsi="Arial"/>
                <w:b/>
                <w:sz w:val="18"/>
              </w:rPr>
              <w:t>Application Error</w:t>
            </w:r>
          </w:p>
        </w:tc>
        <w:tc>
          <w:tcPr>
            <w:tcW w:w="1470" w:type="dxa"/>
            <w:shd w:val="clear" w:color="auto" w:fill="C0C0C0"/>
            <w:hideMark/>
          </w:tcPr>
          <w:p w14:paraId="5039519A" w14:textId="77777777" w:rsidR="00630404" w:rsidRPr="002874D9" w:rsidRDefault="00630404" w:rsidP="009407BF">
            <w:pPr>
              <w:keepNext/>
              <w:keepLines/>
              <w:spacing w:after="0"/>
              <w:jc w:val="center"/>
              <w:rPr>
                <w:rFonts w:ascii="Arial" w:eastAsia="等线" w:hAnsi="Arial"/>
                <w:b/>
                <w:sz w:val="18"/>
              </w:rPr>
            </w:pPr>
            <w:r w:rsidRPr="002874D9">
              <w:rPr>
                <w:rFonts w:ascii="Arial" w:eastAsia="等线" w:hAnsi="Arial"/>
                <w:b/>
                <w:sz w:val="18"/>
              </w:rPr>
              <w:t>HTTP status code</w:t>
            </w:r>
          </w:p>
        </w:tc>
        <w:tc>
          <w:tcPr>
            <w:tcW w:w="4127" w:type="dxa"/>
            <w:shd w:val="clear" w:color="auto" w:fill="C0C0C0"/>
            <w:hideMark/>
          </w:tcPr>
          <w:p w14:paraId="41FC6AAB" w14:textId="77777777" w:rsidR="00630404" w:rsidRPr="002874D9" w:rsidRDefault="00630404" w:rsidP="009407BF">
            <w:pPr>
              <w:keepNext/>
              <w:keepLines/>
              <w:spacing w:after="0"/>
              <w:jc w:val="center"/>
              <w:rPr>
                <w:rFonts w:ascii="Arial" w:eastAsia="等线" w:hAnsi="Arial"/>
                <w:b/>
                <w:sz w:val="18"/>
              </w:rPr>
            </w:pPr>
            <w:r w:rsidRPr="002874D9">
              <w:rPr>
                <w:rFonts w:ascii="Arial" w:eastAsia="等线" w:hAnsi="Arial"/>
                <w:b/>
                <w:sz w:val="18"/>
              </w:rPr>
              <w:t>Description</w:t>
            </w:r>
          </w:p>
        </w:tc>
      </w:tr>
      <w:tr w:rsidR="00630404" w:rsidRPr="002874D9" w14:paraId="78F50540" w14:textId="77777777" w:rsidTr="009407BF">
        <w:trPr>
          <w:jc w:val="center"/>
        </w:trPr>
        <w:tc>
          <w:tcPr>
            <w:tcW w:w="3897" w:type="dxa"/>
          </w:tcPr>
          <w:p w14:paraId="6F44EA82" w14:textId="0BAD77BF" w:rsidR="00630404" w:rsidRPr="002874D9" w:rsidRDefault="00B56038" w:rsidP="009407BF">
            <w:pPr>
              <w:keepNext/>
              <w:keepLines/>
              <w:spacing w:after="0"/>
              <w:rPr>
                <w:rFonts w:ascii="Arial" w:eastAsia="等线" w:hAnsi="Arial"/>
                <w:sz w:val="18"/>
              </w:rPr>
            </w:pPr>
            <w:ins w:id="221" w:author="Huawei_vMAY" w:date="2023-05-24T09:16:00Z">
              <w:r>
                <w:rPr>
                  <w:rFonts w:ascii="Arial" w:eastAsia="等线" w:hAnsi="Arial"/>
                  <w:sz w:val="18"/>
                </w:rPr>
                <w:t>UE_SERVICE</w:t>
              </w:r>
            </w:ins>
            <w:ins w:id="222" w:author="Huawei_128#BA." w:date="2023-05-10T15:04:00Z">
              <w:r w:rsidR="00630404" w:rsidRPr="008054B0">
                <w:rPr>
                  <w:rFonts w:ascii="Arial" w:eastAsia="等线" w:hAnsi="Arial"/>
                  <w:sz w:val="18"/>
                </w:rPr>
                <w:t>_NOT_AUTHORIZED</w:t>
              </w:r>
            </w:ins>
          </w:p>
        </w:tc>
        <w:tc>
          <w:tcPr>
            <w:tcW w:w="1470" w:type="dxa"/>
          </w:tcPr>
          <w:p w14:paraId="41E57483" w14:textId="77777777" w:rsidR="00630404" w:rsidRPr="002874D9" w:rsidRDefault="00630404" w:rsidP="009407BF">
            <w:pPr>
              <w:keepNext/>
              <w:keepLines/>
              <w:spacing w:after="0"/>
              <w:rPr>
                <w:rFonts w:ascii="Arial" w:eastAsia="等线" w:hAnsi="Arial"/>
                <w:sz w:val="18"/>
              </w:rPr>
            </w:pPr>
            <w:ins w:id="223" w:author="Huawei_128#BA." w:date="2023-05-10T15:04:00Z">
              <w:r w:rsidRPr="008054B0">
                <w:rPr>
                  <w:rFonts w:ascii="Arial" w:eastAsia="等线" w:hAnsi="Arial"/>
                  <w:sz w:val="18"/>
                </w:rPr>
                <w:t>403 Forbidden</w:t>
              </w:r>
            </w:ins>
          </w:p>
        </w:tc>
        <w:tc>
          <w:tcPr>
            <w:tcW w:w="4127" w:type="dxa"/>
          </w:tcPr>
          <w:p w14:paraId="1AB3A606" w14:textId="59197EDA" w:rsidR="00630404" w:rsidRPr="002874D9" w:rsidRDefault="00630404" w:rsidP="009407BF">
            <w:pPr>
              <w:keepNext/>
              <w:keepLines/>
              <w:spacing w:after="0"/>
              <w:rPr>
                <w:rFonts w:ascii="Arial" w:eastAsia="等线" w:hAnsi="Arial"/>
                <w:sz w:val="18"/>
              </w:rPr>
            </w:pPr>
            <w:ins w:id="224" w:author="Huawei_128#BA." w:date="2023-05-10T15:04:00Z">
              <w:r w:rsidRPr="008054B0">
                <w:rPr>
                  <w:rFonts w:ascii="Arial" w:eastAsia="等线" w:hAnsi="Arial"/>
                  <w:sz w:val="18"/>
                </w:rPr>
                <w:t xml:space="preserve">The </w:t>
              </w:r>
            </w:ins>
            <w:ins w:id="225" w:author="Huawei_vMAY" w:date="2023-05-24T09:17:00Z">
              <w:r w:rsidR="009C6B6C">
                <w:rPr>
                  <w:rFonts w:ascii="Arial" w:eastAsia="等线" w:hAnsi="Arial"/>
                  <w:sz w:val="18"/>
                </w:rPr>
                <w:t xml:space="preserve">requested service for the target UE </w:t>
              </w:r>
            </w:ins>
            <w:ins w:id="226" w:author="Huawei_128#BA." w:date="2023-05-10T15:04:00Z">
              <w:r w:rsidRPr="008054B0">
                <w:rPr>
                  <w:rFonts w:ascii="Arial" w:eastAsia="等线" w:hAnsi="Arial"/>
                  <w:sz w:val="18"/>
                </w:rPr>
                <w:t xml:space="preserve">is </w:t>
              </w:r>
            </w:ins>
            <w:ins w:id="227" w:author="Huawei_vMAY" w:date="2023-05-24T09:17:00Z">
              <w:r w:rsidR="009C6B6C">
                <w:rPr>
                  <w:rFonts w:ascii="Arial" w:eastAsia="等线" w:hAnsi="Arial"/>
                  <w:sz w:val="18"/>
                </w:rPr>
                <w:t>not a</w:t>
              </w:r>
              <w:r w:rsidR="006172CF">
                <w:rPr>
                  <w:rFonts w:ascii="Arial" w:eastAsia="等线" w:hAnsi="Arial"/>
                  <w:sz w:val="18"/>
                </w:rPr>
                <w:t>uthorized</w:t>
              </w:r>
            </w:ins>
            <w:ins w:id="228" w:author="Huawei_128#BA." w:date="2023-05-10T15:04:00Z">
              <w:r w:rsidRPr="008054B0">
                <w:rPr>
                  <w:rFonts w:ascii="Arial" w:eastAsia="等线" w:hAnsi="Arial"/>
                  <w:sz w:val="18"/>
                </w:rPr>
                <w:t>.</w:t>
              </w:r>
            </w:ins>
          </w:p>
        </w:tc>
      </w:tr>
    </w:tbl>
    <w:p w14:paraId="6AD7569E" w14:textId="77777777" w:rsidR="00630404" w:rsidRDefault="00630404" w:rsidP="00630404">
      <w:pPr>
        <w:rPr>
          <w:noProof/>
        </w:rPr>
      </w:pPr>
    </w:p>
    <w:p w14:paraId="57DC15B9" w14:textId="77777777" w:rsidR="00F1692D" w:rsidRDefault="00F1692D" w:rsidP="00F1692D">
      <w:pPr>
        <w:rPr>
          <w:noProof/>
        </w:rPr>
      </w:pPr>
    </w:p>
    <w:p w14:paraId="313A5145" w14:textId="77777777" w:rsidR="00F1692D" w:rsidRPr="00B61815" w:rsidRDefault="00F1692D" w:rsidP="00F169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8D9666" w14:textId="77777777" w:rsidR="006860A3" w:rsidRPr="006860A3" w:rsidRDefault="006860A3" w:rsidP="006860A3">
      <w:pPr>
        <w:keepNext/>
        <w:keepLines/>
        <w:spacing w:before="120"/>
        <w:ind w:left="1985" w:hanging="1985"/>
        <w:outlineLvl w:val="5"/>
        <w:rPr>
          <w:rFonts w:ascii="Arial" w:eastAsia="等线" w:hAnsi="Arial"/>
        </w:rPr>
      </w:pPr>
      <w:bookmarkStart w:id="229" w:name="_Toc104199168"/>
      <w:bookmarkStart w:id="230" w:name="_Toc104489604"/>
      <w:bookmarkStart w:id="231" w:name="_Toc129253878"/>
      <w:r w:rsidRPr="006860A3">
        <w:rPr>
          <w:rFonts w:ascii="Arial" w:eastAsia="等线" w:hAnsi="Arial"/>
        </w:rPr>
        <w:t>6.3.3.2.3.1</w:t>
      </w:r>
      <w:r w:rsidRPr="006860A3">
        <w:rPr>
          <w:rFonts w:ascii="Arial" w:eastAsia="等线" w:hAnsi="Arial"/>
        </w:rPr>
        <w:tab/>
        <w:t>POST</w:t>
      </w:r>
      <w:bookmarkEnd w:id="229"/>
      <w:bookmarkEnd w:id="230"/>
      <w:bookmarkEnd w:id="231"/>
    </w:p>
    <w:p w14:paraId="29CF92E2" w14:textId="77777777" w:rsidR="006860A3" w:rsidRPr="006860A3" w:rsidRDefault="006860A3" w:rsidP="006860A3">
      <w:pPr>
        <w:rPr>
          <w:rFonts w:eastAsia="等线"/>
        </w:rPr>
      </w:pPr>
      <w:r w:rsidRPr="006860A3">
        <w:rPr>
          <w:rFonts w:eastAsia="等线"/>
        </w:rPr>
        <w:t>This method shall support the URI query parameters specified in table 6.3.3.2.3.1-1.</w:t>
      </w:r>
    </w:p>
    <w:p w14:paraId="1B42BB0D" w14:textId="77777777" w:rsidR="006860A3" w:rsidRPr="006860A3" w:rsidRDefault="006860A3" w:rsidP="006860A3">
      <w:pPr>
        <w:keepNext/>
        <w:keepLines/>
        <w:spacing w:before="60"/>
        <w:jc w:val="center"/>
        <w:rPr>
          <w:rFonts w:ascii="Arial" w:eastAsia="等线" w:hAnsi="Arial" w:cs="Arial"/>
          <w:b/>
        </w:rPr>
      </w:pPr>
      <w:r w:rsidRPr="006860A3">
        <w:rPr>
          <w:rFonts w:ascii="Arial" w:eastAsia="等线" w:hAnsi="Arial"/>
          <w:b/>
        </w:rPr>
        <w:lastRenderedPageBreak/>
        <w:t>Table 6.3.3.2.3.1-1: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860A3" w:rsidRPr="006860A3" w14:paraId="3667BA24" w14:textId="77777777" w:rsidTr="009407BF">
        <w:trPr>
          <w:jc w:val="center"/>
        </w:trPr>
        <w:tc>
          <w:tcPr>
            <w:tcW w:w="825" w:type="pct"/>
            <w:tcBorders>
              <w:bottom w:val="single" w:sz="6" w:space="0" w:color="auto"/>
            </w:tcBorders>
            <w:shd w:val="clear" w:color="auto" w:fill="C0C0C0"/>
          </w:tcPr>
          <w:p w14:paraId="6A0E981E"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731" w:type="pct"/>
            <w:tcBorders>
              <w:bottom w:val="single" w:sz="6" w:space="0" w:color="auto"/>
            </w:tcBorders>
            <w:shd w:val="clear" w:color="auto" w:fill="C0C0C0"/>
          </w:tcPr>
          <w:p w14:paraId="4CEEB228"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15" w:type="pct"/>
            <w:tcBorders>
              <w:bottom w:val="single" w:sz="6" w:space="0" w:color="auto"/>
            </w:tcBorders>
            <w:shd w:val="clear" w:color="auto" w:fill="C0C0C0"/>
          </w:tcPr>
          <w:p w14:paraId="7C357AA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80" w:type="pct"/>
            <w:tcBorders>
              <w:bottom w:val="single" w:sz="6" w:space="0" w:color="auto"/>
            </w:tcBorders>
            <w:shd w:val="clear" w:color="auto" w:fill="C0C0C0"/>
          </w:tcPr>
          <w:p w14:paraId="2AAF3581"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1852" w:type="pct"/>
            <w:tcBorders>
              <w:bottom w:val="single" w:sz="6" w:space="0" w:color="auto"/>
            </w:tcBorders>
            <w:shd w:val="clear" w:color="auto" w:fill="C0C0C0"/>
            <w:vAlign w:val="center"/>
          </w:tcPr>
          <w:p w14:paraId="1EA471CD"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c>
          <w:tcPr>
            <w:tcW w:w="796" w:type="pct"/>
            <w:tcBorders>
              <w:bottom w:val="single" w:sz="6" w:space="0" w:color="auto"/>
            </w:tcBorders>
            <w:shd w:val="clear" w:color="auto" w:fill="C0C0C0"/>
          </w:tcPr>
          <w:p w14:paraId="25AE9A71"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Applicability</w:t>
            </w:r>
          </w:p>
        </w:tc>
      </w:tr>
      <w:tr w:rsidR="006860A3" w:rsidRPr="006860A3" w14:paraId="5A821CF4" w14:textId="77777777" w:rsidTr="009407BF">
        <w:trPr>
          <w:jc w:val="center"/>
        </w:trPr>
        <w:tc>
          <w:tcPr>
            <w:tcW w:w="825" w:type="pct"/>
            <w:tcBorders>
              <w:top w:val="single" w:sz="6" w:space="0" w:color="auto"/>
            </w:tcBorders>
            <w:shd w:val="clear" w:color="auto" w:fill="auto"/>
          </w:tcPr>
          <w:p w14:paraId="445CCFCB"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n/a</w:t>
            </w:r>
          </w:p>
        </w:tc>
        <w:tc>
          <w:tcPr>
            <w:tcW w:w="731" w:type="pct"/>
            <w:tcBorders>
              <w:top w:val="single" w:sz="6" w:space="0" w:color="auto"/>
            </w:tcBorders>
          </w:tcPr>
          <w:p w14:paraId="379C7AFC" w14:textId="77777777" w:rsidR="006860A3" w:rsidRPr="006860A3" w:rsidRDefault="006860A3" w:rsidP="006860A3">
            <w:pPr>
              <w:keepNext/>
              <w:keepLines/>
              <w:spacing w:after="0"/>
              <w:rPr>
                <w:rFonts w:ascii="Arial" w:eastAsia="等线" w:hAnsi="Arial"/>
                <w:sz w:val="18"/>
              </w:rPr>
            </w:pPr>
          </w:p>
        </w:tc>
        <w:tc>
          <w:tcPr>
            <w:tcW w:w="215" w:type="pct"/>
            <w:tcBorders>
              <w:top w:val="single" w:sz="6" w:space="0" w:color="auto"/>
            </w:tcBorders>
          </w:tcPr>
          <w:p w14:paraId="0926E007" w14:textId="77777777" w:rsidR="006860A3" w:rsidRPr="006860A3" w:rsidRDefault="006860A3" w:rsidP="006860A3">
            <w:pPr>
              <w:keepNext/>
              <w:keepLines/>
              <w:spacing w:after="0"/>
              <w:jc w:val="center"/>
              <w:rPr>
                <w:rFonts w:ascii="Arial" w:eastAsia="等线" w:hAnsi="Arial"/>
                <w:sz w:val="18"/>
              </w:rPr>
            </w:pPr>
          </w:p>
        </w:tc>
        <w:tc>
          <w:tcPr>
            <w:tcW w:w="580" w:type="pct"/>
            <w:tcBorders>
              <w:top w:val="single" w:sz="6" w:space="0" w:color="auto"/>
            </w:tcBorders>
          </w:tcPr>
          <w:p w14:paraId="336D3526" w14:textId="77777777" w:rsidR="006860A3" w:rsidRPr="006860A3" w:rsidRDefault="006860A3" w:rsidP="006860A3">
            <w:pPr>
              <w:keepNext/>
              <w:keepLines/>
              <w:spacing w:after="0"/>
              <w:rPr>
                <w:rFonts w:ascii="Arial" w:eastAsia="等线" w:hAnsi="Arial"/>
                <w:sz w:val="18"/>
              </w:rPr>
            </w:pPr>
          </w:p>
        </w:tc>
        <w:tc>
          <w:tcPr>
            <w:tcW w:w="1852" w:type="pct"/>
            <w:tcBorders>
              <w:top w:val="single" w:sz="6" w:space="0" w:color="auto"/>
            </w:tcBorders>
            <w:shd w:val="clear" w:color="auto" w:fill="auto"/>
            <w:vAlign w:val="center"/>
          </w:tcPr>
          <w:p w14:paraId="7F9CCD04" w14:textId="77777777" w:rsidR="006860A3" w:rsidRPr="006860A3" w:rsidRDefault="006860A3" w:rsidP="006860A3">
            <w:pPr>
              <w:keepNext/>
              <w:keepLines/>
              <w:spacing w:after="0"/>
              <w:rPr>
                <w:rFonts w:ascii="Arial" w:eastAsia="等线" w:hAnsi="Arial"/>
                <w:sz w:val="18"/>
              </w:rPr>
            </w:pPr>
          </w:p>
        </w:tc>
        <w:tc>
          <w:tcPr>
            <w:tcW w:w="796" w:type="pct"/>
            <w:tcBorders>
              <w:top w:val="single" w:sz="6" w:space="0" w:color="auto"/>
            </w:tcBorders>
          </w:tcPr>
          <w:p w14:paraId="3D7206F8" w14:textId="77777777" w:rsidR="006860A3" w:rsidRPr="006860A3" w:rsidRDefault="006860A3" w:rsidP="006860A3">
            <w:pPr>
              <w:keepNext/>
              <w:keepLines/>
              <w:spacing w:after="0"/>
              <w:rPr>
                <w:rFonts w:ascii="Arial" w:eastAsia="等线" w:hAnsi="Arial"/>
                <w:sz w:val="18"/>
              </w:rPr>
            </w:pPr>
          </w:p>
        </w:tc>
      </w:tr>
    </w:tbl>
    <w:p w14:paraId="4C9D93B5" w14:textId="77777777" w:rsidR="006860A3" w:rsidRPr="006860A3" w:rsidRDefault="006860A3" w:rsidP="006860A3">
      <w:pPr>
        <w:rPr>
          <w:rFonts w:eastAsia="等线"/>
        </w:rPr>
      </w:pPr>
    </w:p>
    <w:p w14:paraId="54386324" w14:textId="77777777" w:rsidR="006860A3" w:rsidRPr="006860A3" w:rsidRDefault="006860A3" w:rsidP="006860A3">
      <w:pPr>
        <w:rPr>
          <w:rFonts w:eastAsia="等线"/>
        </w:rPr>
      </w:pPr>
      <w:r w:rsidRPr="006860A3">
        <w:rPr>
          <w:rFonts w:eastAsia="等线"/>
        </w:rPr>
        <w:t>This method shall support the request data structures specified in table 6.3.3.2.3.1-2 and the response data structures and response codes specified in table 6.3.3.2.3.1-3.</w:t>
      </w:r>
    </w:p>
    <w:p w14:paraId="1240347F"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6.3.3.2.3.1-2: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860A3" w:rsidRPr="006860A3" w14:paraId="5B897C57" w14:textId="77777777" w:rsidTr="009407BF">
        <w:trPr>
          <w:jc w:val="center"/>
        </w:trPr>
        <w:tc>
          <w:tcPr>
            <w:tcW w:w="1627" w:type="dxa"/>
            <w:tcBorders>
              <w:bottom w:val="single" w:sz="6" w:space="0" w:color="auto"/>
            </w:tcBorders>
            <w:shd w:val="clear" w:color="auto" w:fill="C0C0C0"/>
          </w:tcPr>
          <w:p w14:paraId="442AAC8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425" w:type="dxa"/>
            <w:tcBorders>
              <w:bottom w:val="single" w:sz="6" w:space="0" w:color="auto"/>
            </w:tcBorders>
            <w:shd w:val="clear" w:color="auto" w:fill="C0C0C0"/>
          </w:tcPr>
          <w:p w14:paraId="3428857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1276" w:type="dxa"/>
            <w:tcBorders>
              <w:bottom w:val="single" w:sz="6" w:space="0" w:color="auto"/>
            </w:tcBorders>
            <w:shd w:val="clear" w:color="auto" w:fill="C0C0C0"/>
          </w:tcPr>
          <w:p w14:paraId="1194ED5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6447" w:type="dxa"/>
            <w:tcBorders>
              <w:bottom w:val="single" w:sz="6" w:space="0" w:color="auto"/>
            </w:tcBorders>
            <w:shd w:val="clear" w:color="auto" w:fill="C0C0C0"/>
            <w:vAlign w:val="center"/>
          </w:tcPr>
          <w:p w14:paraId="1961E48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63DFDE2E" w14:textId="77777777" w:rsidTr="009407BF">
        <w:trPr>
          <w:jc w:val="center"/>
        </w:trPr>
        <w:tc>
          <w:tcPr>
            <w:tcW w:w="1627" w:type="dxa"/>
            <w:tcBorders>
              <w:top w:val="single" w:sz="6" w:space="0" w:color="auto"/>
            </w:tcBorders>
            <w:shd w:val="clear" w:color="auto" w:fill="auto"/>
          </w:tcPr>
          <w:p w14:paraId="4473F943"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AccessTimeDistributionData</w:t>
            </w:r>
            <w:proofErr w:type="spellEnd"/>
          </w:p>
        </w:tc>
        <w:tc>
          <w:tcPr>
            <w:tcW w:w="425" w:type="dxa"/>
            <w:tcBorders>
              <w:top w:val="single" w:sz="6" w:space="0" w:color="auto"/>
            </w:tcBorders>
          </w:tcPr>
          <w:p w14:paraId="302E4925"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1276" w:type="dxa"/>
            <w:tcBorders>
              <w:top w:val="single" w:sz="6" w:space="0" w:color="auto"/>
            </w:tcBorders>
          </w:tcPr>
          <w:p w14:paraId="7AB8E70E"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1</w:t>
            </w:r>
          </w:p>
        </w:tc>
        <w:tc>
          <w:tcPr>
            <w:tcW w:w="6447" w:type="dxa"/>
            <w:tcBorders>
              <w:top w:val="single" w:sz="6" w:space="0" w:color="auto"/>
            </w:tcBorders>
            <w:shd w:val="clear" w:color="auto" w:fill="auto"/>
          </w:tcPr>
          <w:p w14:paraId="22850364"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Contains the information for the creation of a new Individual </w:t>
            </w:r>
            <w:r w:rsidRPr="006860A3">
              <w:rPr>
                <w:rFonts w:ascii="Arial" w:eastAsia="等线" w:hAnsi="Arial"/>
                <w:sz w:val="18"/>
                <w:lang w:eastAsia="zh-CN"/>
              </w:rPr>
              <w:t>ASTI Configuration</w:t>
            </w:r>
            <w:r w:rsidRPr="006860A3">
              <w:rPr>
                <w:rFonts w:ascii="Arial" w:eastAsia="等线" w:hAnsi="Arial"/>
                <w:sz w:val="18"/>
              </w:rPr>
              <w:t xml:space="preserve"> resource.</w:t>
            </w:r>
          </w:p>
        </w:tc>
      </w:tr>
    </w:tbl>
    <w:p w14:paraId="1E5B7629" w14:textId="77777777" w:rsidR="006860A3" w:rsidRPr="006860A3" w:rsidRDefault="006860A3" w:rsidP="006860A3">
      <w:pPr>
        <w:rPr>
          <w:rFonts w:eastAsia="等线"/>
        </w:rPr>
      </w:pPr>
    </w:p>
    <w:p w14:paraId="35D0C881"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6.3.3.2.3.1-3: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860A3" w:rsidRPr="006860A3" w14:paraId="07A7EBAB" w14:textId="77777777" w:rsidTr="009407BF">
        <w:trPr>
          <w:jc w:val="center"/>
        </w:trPr>
        <w:tc>
          <w:tcPr>
            <w:tcW w:w="825" w:type="pct"/>
            <w:tcBorders>
              <w:bottom w:val="single" w:sz="6" w:space="0" w:color="auto"/>
            </w:tcBorders>
            <w:shd w:val="clear" w:color="auto" w:fill="C0C0C0"/>
          </w:tcPr>
          <w:p w14:paraId="25A8CCE3"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25" w:type="pct"/>
            <w:tcBorders>
              <w:bottom w:val="single" w:sz="6" w:space="0" w:color="auto"/>
            </w:tcBorders>
            <w:shd w:val="clear" w:color="auto" w:fill="C0C0C0"/>
          </w:tcPr>
          <w:p w14:paraId="57C8FA01"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649" w:type="pct"/>
            <w:tcBorders>
              <w:bottom w:val="single" w:sz="6" w:space="0" w:color="auto"/>
            </w:tcBorders>
            <w:shd w:val="clear" w:color="auto" w:fill="C0C0C0"/>
          </w:tcPr>
          <w:p w14:paraId="542BD48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583" w:type="pct"/>
            <w:tcBorders>
              <w:bottom w:val="single" w:sz="6" w:space="0" w:color="auto"/>
            </w:tcBorders>
            <w:shd w:val="clear" w:color="auto" w:fill="C0C0C0"/>
          </w:tcPr>
          <w:p w14:paraId="3085028E"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Response</w:t>
            </w:r>
          </w:p>
          <w:p w14:paraId="79BFCE4F"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codes</w:t>
            </w:r>
          </w:p>
        </w:tc>
        <w:tc>
          <w:tcPr>
            <w:tcW w:w="2718" w:type="pct"/>
            <w:tcBorders>
              <w:bottom w:val="single" w:sz="6" w:space="0" w:color="auto"/>
            </w:tcBorders>
            <w:shd w:val="clear" w:color="auto" w:fill="C0C0C0"/>
          </w:tcPr>
          <w:p w14:paraId="4E5AACE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175316A1" w14:textId="77777777" w:rsidTr="009407BF">
        <w:trPr>
          <w:jc w:val="center"/>
        </w:trPr>
        <w:tc>
          <w:tcPr>
            <w:tcW w:w="825" w:type="pct"/>
            <w:tcBorders>
              <w:top w:val="single" w:sz="6" w:space="0" w:color="auto"/>
            </w:tcBorders>
            <w:shd w:val="clear" w:color="auto" w:fill="auto"/>
          </w:tcPr>
          <w:p w14:paraId="5008B91D"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AccessTimeDistributionData</w:t>
            </w:r>
            <w:proofErr w:type="spellEnd"/>
          </w:p>
        </w:tc>
        <w:tc>
          <w:tcPr>
            <w:tcW w:w="225" w:type="pct"/>
            <w:tcBorders>
              <w:top w:val="single" w:sz="6" w:space="0" w:color="auto"/>
            </w:tcBorders>
          </w:tcPr>
          <w:p w14:paraId="79B27E00"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649" w:type="pct"/>
            <w:tcBorders>
              <w:top w:val="single" w:sz="6" w:space="0" w:color="auto"/>
            </w:tcBorders>
          </w:tcPr>
          <w:p w14:paraId="4F98B87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1</w:t>
            </w:r>
          </w:p>
        </w:tc>
        <w:tc>
          <w:tcPr>
            <w:tcW w:w="583" w:type="pct"/>
            <w:tcBorders>
              <w:top w:val="single" w:sz="6" w:space="0" w:color="auto"/>
            </w:tcBorders>
          </w:tcPr>
          <w:p w14:paraId="30EA823B" w14:textId="77777777" w:rsidR="006860A3" w:rsidRPr="006860A3" w:rsidRDefault="006860A3" w:rsidP="006860A3">
            <w:pPr>
              <w:keepNext/>
              <w:keepLines/>
              <w:spacing w:after="0"/>
              <w:rPr>
                <w:rFonts w:ascii="Arial" w:eastAsia="等线" w:hAnsi="Arial"/>
                <w:sz w:val="18"/>
              </w:rPr>
            </w:pPr>
            <w:r w:rsidRPr="006860A3">
              <w:rPr>
                <w:rFonts w:ascii="Arial" w:eastAsia="等线" w:hAnsi="Arial" w:hint="eastAsia"/>
                <w:sz w:val="18"/>
                <w:lang w:eastAsia="zh-CN"/>
              </w:rPr>
              <w:t>20</w:t>
            </w:r>
            <w:r w:rsidRPr="006860A3">
              <w:rPr>
                <w:rFonts w:ascii="Arial" w:eastAsia="等线" w:hAnsi="Arial"/>
                <w:sz w:val="18"/>
                <w:lang w:eastAsia="zh-CN"/>
              </w:rPr>
              <w:t>1 Created</w:t>
            </w:r>
          </w:p>
        </w:tc>
        <w:tc>
          <w:tcPr>
            <w:tcW w:w="2718" w:type="pct"/>
            <w:tcBorders>
              <w:top w:val="single" w:sz="6" w:space="0" w:color="auto"/>
            </w:tcBorders>
            <w:shd w:val="clear" w:color="auto" w:fill="auto"/>
          </w:tcPr>
          <w:p w14:paraId="2F92DDB6" w14:textId="77777777" w:rsidR="006860A3" w:rsidRPr="006860A3" w:rsidRDefault="006860A3" w:rsidP="006860A3">
            <w:pPr>
              <w:keepNext/>
              <w:keepLines/>
              <w:spacing w:afterLines="50" w:after="120"/>
              <w:rPr>
                <w:rFonts w:ascii="Arial" w:eastAsia="等线" w:hAnsi="Arial"/>
                <w:sz w:val="18"/>
              </w:rPr>
            </w:pPr>
            <w:r w:rsidRPr="006860A3">
              <w:rPr>
                <w:rFonts w:ascii="Arial" w:eastAsia="等线" w:hAnsi="Arial"/>
                <w:sz w:val="18"/>
              </w:rPr>
              <w:t xml:space="preserve">The resource was created successfully and a representation of the created resource is returned. </w:t>
            </w:r>
          </w:p>
          <w:p w14:paraId="30506583"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The URI of the created resource shall be returned in the "Location" HTTP header.</w:t>
            </w:r>
          </w:p>
        </w:tc>
      </w:tr>
      <w:tr w:rsidR="00630404" w:rsidRPr="006860A3" w14:paraId="71E1E3F0" w14:textId="77777777" w:rsidTr="009407BF">
        <w:trPr>
          <w:jc w:val="center"/>
          <w:ins w:id="232" w:author="Huawei_128#BA." w:date="2023-05-10T17:16:00Z"/>
        </w:trPr>
        <w:tc>
          <w:tcPr>
            <w:tcW w:w="825" w:type="pct"/>
            <w:tcBorders>
              <w:top w:val="single" w:sz="6" w:space="0" w:color="auto"/>
            </w:tcBorders>
            <w:shd w:val="clear" w:color="auto" w:fill="auto"/>
          </w:tcPr>
          <w:p w14:paraId="55B4D88B" w14:textId="5DDC3CC2" w:rsidR="00630404" w:rsidRPr="006860A3" w:rsidRDefault="00630404" w:rsidP="00630404">
            <w:pPr>
              <w:keepNext/>
              <w:keepLines/>
              <w:spacing w:after="0"/>
              <w:rPr>
                <w:ins w:id="233" w:author="Huawei_128#BA." w:date="2023-05-10T17:16:00Z"/>
                <w:rFonts w:ascii="Arial" w:eastAsia="等线" w:hAnsi="Arial"/>
                <w:sz w:val="18"/>
              </w:rPr>
            </w:pPr>
            <w:proofErr w:type="spellStart"/>
            <w:ins w:id="234" w:author="Huawei_128#BA." w:date="2023-05-10T17:16:00Z">
              <w:r w:rsidRPr="00040E0C">
                <w:rPr>
                  <w:rFonts w:ascii="Arial" w:eastAsia="等线" w:hAnsi="Arial"/>
                  <w:sz w:val="18"/>
                </w:rPr>
                <w:t>ProblemDetails</w:t>
              </w:r>
              <w:proofErr w:type="spellEnd"/>
            </w:ins>
          </w:p>
        </w:tc>
        <w:tc>
          <w:tcPr>
            <w:tcW w:w="225" w:type="pct"/>
            <w:tcBorders>
              <w:top w:val="single" w:sz="6" w:space="0" w:color="auto"/>
            </w:tcBorders>
          </w:tcPr>
          <w:p w14:paraId="15E44180" w14:textId="6513C953" w:rsidR="00630404" w:rsidRPr="006860A3" w:rsidRDefault="00630404" w:rsidP="00630404">
            <w:pPr>
              <w:keepNext/>
              <w:keepLines/>
              <w:spacing w:after="0"/>
              <w:jc w:val="center"/>
              <w:rPr>
                <w:ins w:id="235" w:author="Huawei_128#BA." w:date="2023-05-10T17:16:00Z"/>
                <w:rFonts w:ascii="Arial" w:eastAsia="等线" w:hAnsi="Arial"/>
                <w:sz w:val="18"/>
              </w:rPr>
            </w:pPr>
            <w:ins w:id="236" w:author="Huawei_128#BA." w:date="2023-05-10T17:16:00Z">
              <w:r w:rsidRPr="00040E0C">
                <w:rPr>
                  <w:rFonts w:ascii="Arial" w:eastAsia="等线" w:hAnsi="Arial"/>
                  <w:sz w:val="18"/>
                </w:rPr>
                <w:t>O</w:t>
              </w:r>
            </w:ins>
          </w:p>
        </w:tc>
        <w:tc>
          <w:tcPr>
            <w:tcW w:w="649" w:type="pct"/>
            <w:tcBorders>
              <w:top w:val="single" w:sz="6" w:space="0" w:color="auto"/>
            </w:tcBorders>
          </w:tcPr>
          <w:p w14:paraId="70B183FE" w14:textId="431F4FBE" w:rsidR="00630404" w:rsidRPr="006860A3" w:rsidRDefault="00630404" w:rsidP="00630404">
            <w:pPr>
              <w:keepNext/>
              <w:keepLines/>
              <w:spacing w:after="0"/>
              <w:rPr>
                <w:ins w:id="237" w:author="Huawei_128#BA." w:date="2023-05-10T17:16:00Z"/>
                <w:rFonts w:ascii="Arial" w:eastAsia="等线" w:hAnsi="Arial"/>
                <w:sz w:val="18"/>
              </w:rPr>
            </w:pPr>
            <w:ins w:id="238" w:author="Huawei_128#BA." w:date="2023-05-10T17:16:00Z">
              <w:r w:rsidRPr="00040E0C">
                <w:rPr>
                  <w:rFonts w:ascii="Arial" w:eastAsia="等线" w:hAnsi="Arial"/>
                  <w:sz w:val="18"/>
                </w:rPr>
                <w:t>0..1</w:t>
              </w:r>
            </w:ins>
          </w:p>
        </w:tc>
        <w:tc>
          <w:tcPr>
            <w:tcW w:w="583" w:type="pct"/>
            <w:tcBorders>
              <w:top w:val="single" w:sz="6" w:space="0" w:color="auto"/>
            </w:tcBorders>
          </w:tcPr>
          <w:p w14:paraId="6521A5D3" w14:textId="2342F6A7" w:rsidR="00630404" w:rsidRPr="006860A3" w:rsidRDefault="00630404" w:rsidP="00630404">
            <w:pPr>
              <w:keepNext/>
              <w:keepLines/>
              <w:spacing w:after="0"/>
              <w:rPr>
                <w:ins w:id="239" w:author="Huawei_128#BA." w:date="2023-05-10T17:16:00Z"/>
                <w:rFonts w:ascii="Arial" w:eastAsia="等线" w:hAnsi="Arial"/>
                <w:sz w:val="18"/>
                <w:lang w:eastAsia="zh-CN"/>
              </w:rPr>
            </w:pPr>
            <w:ins w:id="240" w:author="Huawei_128#BA." w:date="2023-05-10T17:16:00Z">
              <w:r w:rsidRPr="00040E0C">
                <w:rPr>
                  <w:rFonts w:ascii="Arial" w:eastAsia="等线" w:hAnsi="Arial"/>
                  <w:sz w:val="18"/>
                </w:rPr>
                <w:t>403 Forbidden</w:t>
              </w:r>
            </w:ins>
          </w:p>
        </w:tc>
        <w:tc>
          <w:tcPr>
            <w:tcW w:w="2718" w:type="pct"/>
            <w:tcBorders>
              <w:top w:val="single" w:sz="6" w:space="0" w:color="auto"/>
            </w:tcBorders>
            <w:shd w:val="clear" w:color="auto" w:fill="auto"/>
          </w:tcPr>
          <w:p w14:paraId="56E387E9" w14:textId="5AFD3B35" w:rsidR="00630404" w:rsidRPr="006860A3" w:rsidRDefault="00630404" w:rsidP="00630404">
            <w:pPr>
              <w:keepNext/>
              <w:keepLines/>
              <w:spacing w:afterLines="50" w:after="120"/>
              <w:rPr>
                <w:ins w:id="241" w:author="Huawei_128#BA." w:date="2023-05-10T17:16:00Z"/>
                <w:rFonts w:ascii="Arial" w:eastAsia="等线" w:hAnsi="Arial"/>
                <w:sz w:val="18"/>
              </w:rPr>
            </w:pPr>
            <w:ins w:id="242" w:author="Huawei_128#BA." w:date="2023-05-10T17:16:00Z">
              <w:r w:rsidRPr="00040E0C">
                <w:rPr>
                  <w:rFonts w:ascii="Arial" w:eastAsia="等线" w:hAnsi="Arial"/>
                  <w:sz w:val="18"/>
                </w:rPr>
                <w:t>(NOTE 2)</w:t>
              </w:r>
            </w:ins>
          </w:p>
        </w:tc>
      </w:tr>
      <w:tr w:rsidR="00630404" w:rsidRPr="006860A3" w14:paraId="7FF7470E" w14:textId="77777777" w:rsidTr="009407BF">
        <w:trPr>
          <w:jc w:val="center"/>
        </w:trPr>
        <w:tc>
          <w:tcPr>
            <w:tcW w:w="5000" w:type="pct"/>
            <w:gridSpan w:val="5"/>
            <w:shd w:val="clear" w:color="auto" w:fill="auto"/>
          </w:tcPr>
          <w:p w14:paraId="6AD5A098" w14:textId="77777777" w:rsidR="00630404" w:rsidRDefault="00630404" w:rsidP="00630404">
            <w:pPr>
              <w:keepNext/>
              <w:keepLines/>
              <w:spacing w:after="0"/>
              <w:ind w:left="851" w:hanging="851"/>
              <w:rPr>
                <w:ins w:id="243" w:author="Huawei_128#BA." w:date="2023-05-10T17:16:00Z"/>
                <w:rFonts w:ascii="Arial" w:eastAsia="等线" w:hAnsi="Arial"/>
                <w:sz w:val="18"/>
              </w:rPr>
            </w:pPr>
            <w:r w:rsidRPr="006860A3">
              <w:rPr>
                <w:rFonts w:ascii="Arial" w:eastAsia="等线" w:hAnsi="Arial"/>
                <w:sz w:val="18"/>
              </w:rPr>
              <w:t>NOTE</w:t>
            </w:r>
            <w:ins w:id="244" w:author="Huawei_128#BA." w:date="2023-05-10T17:16:00Z">
              <w:r>
                <w:rPr>
                  <w:rFonts w:ascii="Arial" w:eastAsia="等线" w:hAnsi="Arial"/>
                  <w:sz w:val="18"/>
                </w:rPr>
                <w:t> 1</w:t>
              </w:r>
            </w:ins>
            <w:r w:rsidRPr="006860A3">
              <w:rPr>
                <w:rFonts w:ascii="Arial" w:eastAsia="等线" w:hAnsi="Arial"/>
                <w:sz w:val="18"/>
              </w:rPr>
              <w:t>:</w:t>
            </w:r>
            <w:r w:rsidRPr="006860A3">
              <w:rPr>
                <w:rFonts w:ascii="Arial" w:eastAsia="等线" w:hAnsi="Arial"/>
                <w:noProof/>
                <w:sz w:val="18"/>
              </w:rPr>
              <w:tab/>
              <w:t xml:space="preserve">The manadatory </w:t>
            </w:r>
            <w:r w:rsidRPr="006860A3">
              <w:rPr>
                <w:rFonts w:ascii="Arial" w:eastAsia="等线" w:hAnsi="Arial"/>
                <w:sz w:val="18"/>
              </w:rPr>
              <w:t>HTTP error status code for the POST method listed in Table 5.2.7.1-1 of 3GPP TS 29.500 [4] also apply.</w:t>
            </w:r>
          </w:p>
          <w:p w14:paraId="6997CF44" w14:textId="59AA6BAF" w:rsidR="00630404" w:rsidRPr="006860A3" w:rsidRDefault="00630404" w:rsidP="00630404">
            <w:pPr>
              <w:keepNext/>
              <w:keepLines/>
              <w:spacing w:after="0"/>
              <w:ind w:left="851" w:hanging="851"/>
              <w:rPr>
                <w:rFonts w:ascii="Arial" w:eastAsia="等线" w:hAnsi="Arial"/>
                <w:sz w:val="18"/>
              </w:rPr>
            </w:pPr>
            <w:ins w:id="245" w:author="Huawei_128#BA." w:date="2023-05-10T17:16:00Z">
              <w:r w:rsidRPr="00040E0C">
                <w:rPr>
                  <w:rFonts w:ascii="Arial" w:eastAsia="等线" w:hAnsi="Arial"/>
                  <w:sz w:val="18"/>
                </w:rPr>
                <w:t>NOTE</w:t>
              </w:r>
              <w:r>
                <w:rPr>
                  <w:rFonts w:ascii="Arial" w:eastAsia="等线" w:hAnsi="Arial"/>
                  <w:sz w:val="18"/>
                </w:rPr>
                <w:t> 2</w:t>
              </w:r>
              <w:r w:rsidRPr="00040E0C">
                <w:rPr>
                  <w:rFonts w:ascii="Arial" w:eastAsia="等线" w:hAnsi="Arial"/>
                  <w:sz w:val="18"/>
                </w:rPr>
                <w:t>:</w:t>
              </w:r>
              <w:r w:rsidRPr="00040E0C">
                <w:rPr>
                  <w:rFonts w:ascii="Arial" w:eastAsia="等线" w:hAnsi="Arial"/>
                  <w:sz w:val="18"/>
                </w:rPr>
                <w:tab/>
                <w:t>Failure cases are described in clause 6.</w:t>
              </w:r>
            </w:ins>
            <w:ins w:id="246" w:author="Huawei_128#BA." w:date="2023-05-10T17:17:00Z">
              <w:r w:rsidR="00B436F0">
                <w:rPr>
                  <w:rFonts w:ascii="Arial" w:eastAsia="等线" w:hAnsi="Arial"/>
                  <w:sz w:val="18"/>
                </w:rPr>
                <w:t>3</w:t>
              </w:r>
            </w:ins>
            <w:ins w:id="247" w:author="Huawei_128#BA." w:date="2023-05-10T17:16:00Z">
              <w:r w:rsidRPr="00040E0C">
                <w:rPr>
                  <w:rFonts w:ascii="Arial" w:eastAsia="等线" w:hAnsi="Arial"/>
                  <w:sz w:val="18"/>
                </w:rPr>
                <w:t>.7.</w:t>
              </w:r>
            </w:ins>
          </w:p>
        </w:tc>
      </w:tr>
    </w:tbl>
    <w:p w14:paraId="4C6DDEBE" w14:textId="77777777" w:rsidR="006860A3" w:rsidRPr="006860A3" w:rsidRDefault="006860A3" w:rsidP="006860A3">
      <w:pPr>
        <w:rPr>
          <w:rFonts w:eastAsia="等线"/>
        </w:rPr>
      </w:pPr>
    </w:p>
    <w:p w14:paraId="2E070633" w14:textId="77777777" w:rsidR="006860A3" w:rsidRPr="006860A3" w:rsidRDefault="006860A3" w:rsidP="006860A3">
      <w:pPr>
        <w:keepNext/>
        <w:keepLines/>
        <w:spacing w:before="60"/>
        <w:jc w:val="center"/>
        <w:rPr>
          <w:rFonts w:ascii="Arial" w:eastAsia="等线" w:hAnsi="Arial" w:cs="Arial"/>
          <w:b/>
        </w:rPr>
      </w:pPr>
      <w:r w:rsidRPr="006860A3">
        <w:rPr>
          <w:rFonts w:ascii="Arial" w:eastAsia="等线" w:hAnsi="Arial"/>
          <w:b/>
        </w:rPr>
        <w:t xml:space="preserve">Table 6.3.3.2.3.1-4: Headers supported by the </w:t>
      </w:r>
      <w:proofErr w:type="gramStart"/>
      <w:r w:rsidRPr="006860A3">
        <w:rPr>
          <w:rFonts w:ascii="Arial" w:eastAsia="等线" w:hAnsi="Arial"/>
          <w:b/>
        </w:rPr>
        <w:t>201 response</w:t>
      </w:r>
      <w:proofErr w:type="gramEnd"/>
      <w:r w:rsidRPr="006860A3">
        <w:rPr>
          <w:rFonts w:ascii="Arial" w:eastAsia="等线" w:hAnsi="Arial"/>
          <w:b/>
        </w:rPr>
        <w:t xml:space="preserve"> code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5"/>
        <w:gridCol w:w="1258"/>
        <w:gridCol w:w="4035"/>
      </w:tblGrid>
      <w:tr w:rsidR="006860A3" w:rsidRPr="006860A3" w14:paraId="4FF66131" w14:textId="77777777" w:rsidTr="009407BF">
        <w:trPr>
          <w:jc w:val="center"/>
        </w:trPr>
        <w:tc>
          <w:tcPr>
            <w:tcW w:w="1297" w:type="pct"/>
            <w:tcBorders>
              <w:bottom w:val="single" w:sz="6" w:space="0" w:color="auto"/>
            </w:tcBorders>
            <w:shd w:val="clear" w:color="auto" w:fill="C0C0C0"/>
          </w:tcPr>
          <w:p w14:paraId="5E85B0EF"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735" w:type="pct"/>
            <w:tcBorders>
              <w:bottom w:val="single" w:sz="6" w:space="0" w:color="auto"/>
            </w:tcBorders>
            <w:shd w:val="clear" w:color="auto" w:fill="C0C0C0"/>
          </w:tcPr>
          <w:p w14:paraId="49E1BBEE"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16" w:type="pct"/>
            <w:tcBorders>
              <w:bottom w:val="single" w:sz="6" w:space="0" w:color="auto"/>
            </w:tcBorders>
            <w:shd w:val="clear" w:color="auto" w:fill="C0C0C0"/>
          </w:tcPr>
          <w:p w14:paraId="73F38402"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654" w:type="pct"/>
            <w:tcBorders>
              <w:bottom w:val="single" w:sz="6" w:space="0" w:color="auto"/>
            </w:tcBorders>
            <w:shd w:val="clear" w:color="auto" w:fill="C0C0C0"/>
          </w:tcPr>
          <w:p w14:paraId="601C25CE"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098" w:type="pct"/>
            <w:tcBorders>
              <w:bottom w:val="single" w:sz="6" w:space="0" w:color="auto"/>
            </w:tcBorders>
            <w:shd w:val="clear" w:color="auto" w:fill="C0C0C0"/>
            <w:vAlign w:val="center"/>
          </w:tcPr>
          <w:p w14:paraId="32E32B0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614F8E1A" w14:textId="77777777" w:rsidTr="009407BF">
        <w:trPr>
          <w:jc w:val="center"/>
        </w:trPr>
        <w:tc>
          <w:tcPr>
            <w:tcW w:w="1297" w:type="pct"/>
            <w:tcBorders>
              <w:top w:val="single" w:sz="6" w:space="0" w:color="auto"/>
            </w:tcBorders>
            <w:shd w:val="clear" w:color="auto" w:fill="auto"/>
          </w:tcPr>
          <w:p w14:paraId="39FB70B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Location </w:t>
            </w:r>
          </w:p>
        </w:tc>
        <w:tc>
          <w:tcPr>
            <w:tcW w:w="735" w:type="pct"/>
            <w:tcBorders>
              <w:top w:val="single" w:sz="6" w:space="0" w:color="auto"/>
            </w:tcBorders>
          </w:tcPr>
          <w:p w14:paraId="7E20D7A0"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string</w:t>
            </w:r>
          </w:p>
        </w:tc>
        <w:tc>
          <w:tcPr>
            <w:tcW w:w="216" w:type="pct"/>
            <w:tcBorders>
              <w:top w:val="single" w:sz="6" w:space="0" w:color="auto"/>
            </w:tcBorders>
          </w:tcPr>
          <w:p w14:paraId="4CFD1494"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654" w:type="pct"/>
            <w:tcBorders>
              <w:top w:val="single" w:sz="6" w:space="0" w:color="auto"/>
            </w:tcBorders>
          </w:tcPr>
          <w:p w14:paraId="240B4A8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1</w:t>
            </w:r>
          </w:p>
        </w:tc>
        <w:tc>
          <w:tcPr>
            <w:tcW w:w="2098" w:type="pct"/>
            <w:tcBorders>
              <w:top w:val="single" w:sz="6" w:space="0" w:color="auto"/>
            </w:tcBorders>
            <w:shd w:val="clear" w:color="auto" w:fill="auto"/>
            <w:vAlign w:val="center"/>
          </w:tcPr>
          <w:p w14:paraId="60380CC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Contains the URI of the newly created resource, according to the structure:</w:t>
            </w:r>
            <w:r w:rsidRPr="006860A3">
              <w:rPr>
                <w:rFonts w:ascii="Arial" w:eastAsia="等线" w:hAnsi="Arial"/>
                <w:sz w:val="18"/>
              </w:rPr>
              <w:br/>
              <w:t>{</w:t>
            </w:r>
            <w:proofErr w:type="spellStart"/>
            <w:r w:rsidRPr="006860A3">
              <w:rPr>
                <w:rFonts w:ascii="Arial" w:eastAsia="等线" w:hAnsi="Arial"/>
                <w:sz w:val="18"/>
              </w:rPr>
              <w:t>apiRoot</w:t>
            </w:r>
            <w:proofErr w:type="spellEnd"/>
            <w:r w:rsidRPr="006860A3">
              <w:rPr>
                <w:rFonts w:ascii="Arial" w:eastAsia="等线" w:hAnsi="Arial"/>
                <w:sz w:val="18"/>
              </w:rPr>
              <w:t>}/</w:t>
            </w:r>
            <w:proofErr w:type="spellStart"/>
            <w:r w:rsidRPr="006860A3">
              <w:rPr>
                <w:rFonts w:ascii="Arial" w:eastAsia="等线" w:hAnsi="Arial"/>
                <w:sz w:val="18"/>
              </w:rPr>
              <w:t>ntsctsf-asti</w:t>
            </w:r>
            <w:proofErr w:type="spellEnd"/>
            <w:r w:rsidRPr="006860A3">
              <w:rPr>
                <w:rFonts w:ascii="Arial" w:eastAsia="等线" w:hAnsi="Arial"/>
                <w:sz w:val="18"/>
              </w:rPr>
              <w:t>/&lt;</w:t>
            </w:r>
            <w:proofErr w:type="spellStart"/>
            <w:r w:rsidRPr="006860A3">
              <w:rPr>
                <w:rFonts w:ascii="Arial" w:eastAsia="等线" w:hAnsi="Arial"/>
                <w:sz w:val="18"/>
              </w:rPr>
              <w:t>apiVersion</w:t>
            </w:r>
            <w:proofErr w:type="spellEnd"/>
            <w:r w:rsidRPr="006860A3">
              <w:rPr>
                <w:rFonts w:ascii="Arial" w:eastAsia="等线" w:hAnsi="Arial"/>
                <w:sz w:val="18"/>
              </w:rPr>
              <w:t>&gt;/configurations/{</w:t>
            </w:r>
            <w:proofErr w:type="spellStart"/>
            <w:r w:rsidRPr="006860A3">
              <w:rPr>
                <w:rFonts w:ascii="Arial" w:eastAsia="等线" w:hAnsi="Arial"/>
                <w:sz w:val="18"/>
              </w:rPr>
              <w:t>configId</w:t>
            </w:r>
            <w:proofErr w:type="spellEnd"/>
            <w:r w:rsidRPr="006860A3">
              <w:rPr>
                <w:rFonts w:ascii="Arial" w:eastAsia="等线" w:hAnsi="Arial"/>
                <w:sz w:val="18"/>
              </w:rPr>
              <w:t>}</w:t>
            </w:r>
          </w:p>
        </w:tc>
      </w:tr>
    </w:tbl>
    <w:p w14:paraId="440B6ACA" w14:textId="77777777" w:rsidR="006860A3" w:rsidRPr="006860A3" w:rsidRDefault="006860A3" w:rsidP="006860A3">
      <w:pPr>
        <w:rPr>
          <w:rFonts w:eastAsia="等线"/>
        </w:rPr>
      </w:pPr>
    </w:p>
    <w:p w14:paraId="6EBFD838" w14:textId="77777777" w:rsidR="006860A3" w:rsidRDefault="006860A3" w:rsidP="006860A3">
      <w:pPr>
        <w:rPr>
          <w:noProof/>
        </w:rPr>
      </w:pPr>
    </w:p>
    <w:p w14:paraId="50D6C132" w14:textId="77777777" w:rsidR="006860A3" w:rsidRPr="00B61815" w:rsidRDefault="006860A3" w:rsidP="006860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B0B5EA" w14:textId="77777777" w:rsidR="006860A3" w:rsidRPr="006860A3" w:rsidRDefault="006860A3" w:rsidP="006860A3">
      <w:pPr>
        <w:keepNext/>
        <w:keepLines/>
        <w:spacing w:before="120"/>
        <w:ind w:left="1985" w:hanging="1985"/>
        <w:outlineLvl w:val="5"/>
        <w:rPr>
          <w:rFonts w:ascii="Arial" w:eastAsia="等线" w:hAnsi="Arial"/>
        </w:rPr>
      </w:pPr>
      <w:bookmarkStart w:id="248" w:name="_Toc104199178"/>
      <w:bookmarkStart w:id="249" w:name="_Toc104489614"/>
      <w:bookmarkStart w:id="250" w:name="_Toc129253888"/>
      <w:r w:rsidRPr="006860A3">
        <w:rPr>
          <w:rFonts w:ascii="Arial" w:eastAsia="等线" w:hAnsi="Arial"/>
        </w:rPr>
        <w:t>6.3.3.3.3.2</w:t>
      </w:r>
      <w:r w:rsidRPr="006860A3">
        <w:rPr>
          <w:rFonts w:ascii="Arial" w:eastAsia="等线" w:hAnsi="Arial"/>
        </w:rPr>
        <w:tab/>
        <w:t>PUT</w:t>
      </w:r>
      <w:bookmarkEnd w:id="248"/>
      <w:bookmarkEnd w:id="249"/>
      <w:bookmarkEnd w:id="250"/>
    </w:p>
    <w:p w14:paraId="793FB19D" w14:textId="77777777" w:rsidR="006860A3" w:rsidRPr="006860A3" w:rsidRDefault="006860A3" w:rsidP="006860A3">
      <w:pPr>
        <w:rPr>
          <w:rFonts w:eastAsia="等线"/>
        </w:rPr>
      </w:pPr>
      <w:r w:rsidRPr="006860A3">
        <w:rPr>
          <w:rFonts w:eastAsia="等线"/>
        </w:rPr>
        <w:t>This method shall support the URI query parameters specified in table 6.3.3.3.3.2-1.</w:t>
      </w:r>
    </w:p>
    <w:p w14:paraId="1B8DCB8C" w14:textId="77777777" w:rsidR="006860A3" w:rsidRPr="006860A3" w:rsidRDefault="006860A3" w:rsidP="006860A3">
      <w:pPr>
        <w:keepNext/>
        <w:keepLines/>
        <w:spacing w:before="60"/>
        <w:jc w:val="center"/>
        <w:rPr>
          <w:rFonts w:ascii="Arial" w:eastAsia="等线" w:hAnsi="Arial" w:cs="Arial"/>
          <w:b/>
        </w:rPr>
      </w:pPr>
      <w:r w:rsidRPr="006860A3">
        <w:rPr>
          <w:rFonts w:ascii="Arial" w:eastAsia="等线" w:hAnsi="Arial"/>
          <w:b/>
        </w:rPr>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6860A3" w:rsidRPr="006860A3" w14:paraId="7BCE8330" w14:textId="77777777" w:rsidTr="009407BF">
        <w:trPr>
          <w:jc w:val="center"/>
        </w:trPr>
        <w:tc>
          <w:tcPr>
            <w:tcW w:w="1002" w:type="pct"/>
            <w:tcBorders>
              <w:bottom w:val="single" w:sz="6" w:space="0" w:color="auto"/>
            </w:tcBorders>
            <w:shd w:val="clear" w:color="auto" w:fill="C0C0C0"/>
            <w:hideMark/>
          </w:tcPr>
          <w:p w14:paraId="29C688E9"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874" w:type="pct"/>
            <w:tcBorders>
              <w:bottom w:val="single" w:sz="6" w:space="0" w:color="auto"/>
            </w:tcBorders>
            <w:shd w:val="clear" w:color="auto" w:fill="C0C0C0"/>
            <w:hideMark/>
          </w:tcPr>
          <w:p w14:paraId="407F1E53"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185" w:type="pct"/>
            <w:tcBorders>
              <w:bottom w:val="single" w:sz="6" w:space="0" w:color="auto"/>
            </w:tcBorders>
            <w:shd w:val="clear" w:color="auto" w:fill="C0C0C0"/>
            <w:hideMark/>
          </w:tcPr>
          <w:p w14:paraId="67BB1B29"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98" w:type="pct"/>
            <w:tcBorders>
              <w:bottom w:val="single" w:sz="6" w:space="0" w:color="auto"/>
            </w:tcBorders>
            <w:shd w:val="clear" w:color="auto" w:fill="C0C0C0"/>
            <w:hideMark/>
          </w:tcPr>
          <w:p w14:paraId="100DD8E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341" w:type="pct"/>
            <w:tcBorders>
              <w:bottom w:val="single" w:sz="6" w:space="0" w:color="auto"/>
            </w:tcBorders>
            <w:shd w:val="clear" w:color="auto" w:fill="C0C0C0"/>
            <w:vAlign w:val="center"/>
            <w:hideMark/>
          </w:tcPr>
          <w:p w14:paraId="7E46C3B2"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3C2DC497" w14:textId="77777777" w:rsidTr="009407BF">
        <w:trPr>
          <w:jc w:val="center"/>
        </w:trPr>
        <w:tc>
          <w:tcPr>
            <w:tcW w:w="1002" w:type="pct"/>
            <w:tcBorders>
              <w:top w:val="single" w:sz="6" w:space="0" w:color="auto"/>
            </w:tcBorders>
            <w:hideMark/>
          </w:tcPr>
          <w:p w14:paraId="3C8BCEA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n/a</w:t>
            </w:r>
          </w:p>
        </w:tc>
        <w:tc>
          <w:tcPr>
            <w:tcW w:w="874" w:type="pct"/>
            <w:tcBorders>
              <w:top w:val="single" w:sz="6" w:space="0" w:color="auto"/>
            </w:tcBorders>
            <w:hideMark/>
          </w:tcPr>
          <w:p w14:paraId="5A8302FA" w14:textId="77777777" w:rsidR="006860A3" w:rsidRPr="006860A3" w:rsidRDefault="006860A3" w:rsidP="006860A3">
            <w:pPr>
              <w:keepNext/>
              <w:keepLines/>
              <w:spacing w:after="0"/>
              <w:rPr>
                <w:rFonts w:ascii="Arial" w:eastAsia="等线" w:hAnsi="Arial"/>
                <w:sz w:val="18"/>
              </w:rPr>
            </w:pPr>
          </w:p>
        </w:tc>
        <w:tc>
          <w:tcPr>
            <w:tcW w:w="185" w:type="pct"/>
            <w:tcBorders>
              <w:top w:val="single" w:sz="6" w:space="0" w:color="auto"/>
            </w:tcBorders>
            <w:hideMark/>
          </w:tcPr>
          <w:p w14:paraId="6F1620C3" w14:textId="77777777" w:rsidR="006860A3" w:rsidRPr="006860A3" w:rsidRDefault="006860A3" w:rsidP="006860A3">
            <w:pPr>
              <w:keepNext/>
              <w:keepLines/>
              <w:spacing w:after="0"/>
              <w:jc w:val="center"/>
              <w:rPr>
                <w:rFonts w:ascii="Arial" w:eastAsia="等线" w:hAnsi="Arial"/>
                <w:sz w:val="18"/>
              </w:rPr>
            </w:pPr>
          </w:p>
        </w:tc>
        <w:tc>
          <w:tcPr>
            <w:tcW w:w="598" w:type="pct"/>
            <w:tcBorders>
              <w:top w:val="single" w:sz="6" w:space="0" w:color="auto"/>
            </w:tcBorders>
            <w:hideMark/>
          </w:tcPr>
          <w:p w14:paraId="3EF3C0EA" w14:textId="77777777" w:rsidR="006860A3" w:rsidRPr="006860A3" w:rsidRDefault="006860A3" w:rsidP="006860A3">
            <w:pPr>
              <w:keepNext/>
              <w:keepLines/>
              <w:spacing w:after="0"/>
              <w:jc w:val="center"/>
              <w:rPr>
                <w:rFonts w:ascii="Arial" w:eastAsia="等线" w:hAnsi="Arial"/>
                <w:sz w:val="18"/>
              </w:rPr>
            </w:pPr>
          </w:p>
        </w:tc>
        <w:tc>
          <w:tcPr>
            <w:tcW w:w="2341" w:type="pct"/>
            <w:tcBorders>
              <w:top w:val="single" w:sz="6" w:space="0" w:color="auto"/>
            </w:tcBorders>
            <w:vAlign w:val="center"/>
            <w:hideMark/>
          </w:tcPr>
          <w:p w14:paraId="283CB663" w14:textId="77777777" w:rsidR="006860A3" w:rsidRPr="006860A3" w:rsidRDefault="006860A3" w:rsidP="006860A3">
            <w:pPr>
              <w:keepNext/>
              <w:keepLines/>
              <w:spacing w:after="0"/>
              <w:rPr>
                <w:rFonts w:ascii="Arial" w:eastAsia="等线" w:hAnsi="Arial"/>
                <w:sz w:val="18"/>
              </w:rPr>
            </w:pPr>
          </w:p>
        </w:tc>
      </w:tr>
    </w:tbl>
    <w:p w14:paraId="42DB996A" w14:textId="77777777" w:rsidR="006860A3" w:rsidRPr="006860A3" w:rsidRDefault="006860A3" w:rsidP="006860A3">
      <w:pPr>
        <w:rPr>
          <w:rFonts w:eastAsia="等线"/>
        </w:rPr>
      </w:pPr>
    </w:p>
    <w:p w14:paraId="7D995910" w14:textId="77777777" w:rsidR="006860A3" w:rsidRPr="006860A3" w:rsidRDefault="006860A3" w:rsidP="006860A3">
      <w:pPr>
        <w:rPr>
          <w:rFonts w:eastAsia="等线"/>
        </w:rPr>
      </w:pPr>
      <w:r w:rsidRPr="006860A3">
        <w:rPr>
          <w:rFonts w:eastAsia="等线"/>
        </w:rPr>
        <w:t>This method shall support the request data structures specified in table 6.3.3.3.3.2-2 and the response data structures and response codes specified in table 6.3.3.3.3.2-3.</w:t>
      </w:r>
    </w:p>
    <w:p w14:paraId="7EFAA7AE"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6860A3" w:rsidRPr="006860A3" w14:paraId="2EAE2B4F" w14:textId="77777777" w:rsidTr="009407BF">
        <w:trPr>
          <w:jc w:val="center"/>
        </w:trPr>
        <w:tc>
          <w:tcPr>
            <w:tcW w:w="2870" w:type="dxa"/>
            <w:tcBorders>
              <w:bottom w:val="single" w:sz="6" w:space="0" w:color="auto"/>
            </w:tcBorders>
            <w:shd w:val="clear" w:color="auto" w:fill="C0C0C0"/>
            <w:hideMark/>
          </w:tcPr>
          <w:p w14:paraId="70FFBB9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450" w:type="dxa"/>
            <w:tcBorders>
              <w:bottom w:val="single" w:sz="6" w:space="0" w:color="auto"/>
            </w:tcBorders>
            <w:shd w:val="clear" w:color="auto" w:fill="C0C0C0"/>
            <w:hideMark/>
          </w:tcPr>
          <w:p w14:paraId="1DCB7F2C"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1260" w:type="dxa"/>
            <w:tcBorders>
              <w:bottom w:val="single" w:sz="6" w:space="0" w:color="auto"/>
            </w:tcBorders>
            <w:shd w:val="clear" w:color="auto" w:fill="C0C0C0"/>
            <w:hideMark/>
          </w:tcPr>
          <w:p w14:paraId="22DA7834"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5039" w:type="dxa"/>
            <w:tcBorders>
              <w:bottom w:val="single" w:sz="6" w:space="0" w:color="auto"/>
            </w:tcBorders>
            <w:shd w:val="clear" w:color="auto" w:fill="C0C0C0"/>
            <w:vAlign w:val="center"/>
            <w:hideMark/>
          </w:tcPr>
          <w:p w14:paraId="324225BA"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5CE77716" w14:textId="77777777" w:rsidTr="009407BF">
        <w:trPr>
          <w:jc w:val="center"/>
        </w:trPr>
        <w:tc>
          <w:tcPr>
            <w:tcW w:w="2870" w:type="dxa"/>
            <w:tcBorders>
              <w:top w:val="single" w:sz="6" w:space="0" w:color="auto"/>
            </w:tcBorders>
            <w:hideMark/>
          </w:tcPr>
          <w:p w14:paraId="6AC04E43"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AccessTimeDistributionData</w:t>
            </w:r>
            <w:proofErr w:type="spellEnd"/>
          </w:p>
        </w:tc>
        <w:tc>
          <w:tcPr>
            <w:tcW w:w="450" w:type="dxa"/>
            <w:tcBorders>
              <w:top w:val="single" w:sz="6" w:space="0" w:color="auto"/>
            </w:tcBorders>
            <w:hideMark/>
          </w:tcPr>
          <w:p w14:paraId="6E875500"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1260" w:type="dxa"/>
            <w:tcBorders>
              <w:top w:val="single" w:sz="6" w:space="0" w:color="auto"/>
            </w:tcBorders>
            <w:hideMark/>
          </w:tcPr>
          <w:p w14:paraId="58D4DA15"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5039" w:type="dxa"/>
            <w:tcBorders>
              <w:top w:val="single" w:sz="6" w:space="0" w:color="auto"/>
            </w:tcBorders>
            <w:hideMark/>
          </w:tcPr>
          <w:p w14:paraId="78BF45D8"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Contains the modification(s) to apply to the Individual </w:t>
            </w:r>
            <w:r w:rsidRPr="006860A3">
              <w:rPr>
                <w:rFonts w:ascii="Arial" w:eastAsia="等线" w:hAnsi="Arial"/>
                <w:sz w:val="18"/>
                <w:lang w:eastAsia="zh-CN"/>
              </w:rPr>
              <w:t>ASTI Configuration</w:t>
            </w:r>
            <w:r w:rsidRPr="006860A3">
              <w:rPr>
                <w:rFonts w:ascii="Arial" w:eastAsia="等线" w:hAnsi="Arial"/>
                <w:sz w:val="18"/>
              </w:rPr>
              <w:t xml:space="preserve"> resource.</w:t>
            </w:r>
          </w:p>
        </w:tc>
      </w:tr>
    </w:tbl>
    <w:p w14:paraId="36D07E81" w14:textId="77777777" w:rsidR="006860A3" w:rsidRPr="006860A3" w:rsidRDefault="006860A3" w:rsidP="006860A3">
      <w:pPr>
        <w:rPr>
          <w:rFonts w:eastAsia="等线"/>
        </w:rPr>
      </w:pPr>
    </w:p>
    <w:p w14:paraId="7791E9D6"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6860A3" w:rsidRPr="006860A3" w14:paraId="514D0EBE" w14:textId="77777777" w:rsidTr="009407BF">
        <w:trPr>
          <w:jc w:val="center"/>
        </w:trPr>
        <w:tc>
          <w:tcPr>
            <w:tcW w:w="977" w:type="pct"/>
            <w:shd w:val="clear" w:color="auto" w:fill="C0C0C0"/>
            <w:hideMark/>
          </w:tcPr>
          <w:p w14:paraId="33C4A1D1"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34" w:type="pct"/>
            <w:shd w:val="clear" w:color="auto" w:fill="C0C0C0"/>
            <w:hideMark/>
          </w:tcPr>
          <w:p w14:paraId="19809822"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608" w:type="pct"/>
            <w:shd w:val="clear" w:color="auto" w:fill="C0C0C0"/>
            <w:hideMark/>
          </w:tcPr>
          <w:p w14:paraId="75591595"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840" w:type="pct"/>
            <w:shd w:val="clear" w:color="auto" w:fill="C0C0C0"/>
            <w:hideMark/>
          </w:tcPr>
          <w:p w14:paraId="759DEF09"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Response codes</w:t>
            </w:r>
          </w:p>
        </w:tc>
        <w:tc>
          <w:tcPr>
            <w:tcW w:w="2341" w:type="pct"/>
            <w:shd w:val="clear" w:color="auto" w:fill="C0C0C0"/>
            <w:hideMark/>
          </w:tcPr>
          <w:p w14:paraId="46E81A7D"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0A97CCF2" w14:textId="77777777" w:rsidTr="009407BF">
        <w:trPr>
          <w:jc w:val="center"/>
        </w:trPr>
        <w:tc>
          <w:tcPr>
            <w:tcW w:w="977" w:type="pct"/>
            <w:hideMark/>
          </w:tcPr>
          <w:p w14:paraId="143B66FE"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AccessTimeDistributionData</w:t>
            </w:r>
            <w:proofErr w:type="spellEnd"/>
          </w:p>
        </w:tc>
        <w:tc>
          <w:tcPr>
            <w:tcW w:w="234" w:type="pct"/>
            <w:hideMark/>
          </w:tcPr>
          <w:p w14:paraId="45EADB31"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608" w:type="pct"/>
            <w:hideMark/>
          </w:tcPr>
          <w:p w14:paraId="5DE7B420"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840" w:type="pct"/>
            <w:hideMark/>
          </w:tcPr>
          <w:p w14:paraId="1CF61AD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200 OK</w:t>
            </w:r>
          </w:p>
        </w:tc>
        <w:tc>
          <w:tcPr>
            <w:tcW w:w="2341" w:type="pct"/>
            <w:hideMark/>
          </w:tcPr>
          <w:p w14:paraId="2870CDE7"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Successful case. </w:t>
            </w:r>
            <w:r w:rsidRPr="006860A3">
              <w:rPr>
                <w:rFonts w:ascii="Arial" w:eastAsia="等线" w:hAnsi="Arial" w:hint="eastAsia"/>
                <w:sz w:val="18"/>
                <w:lang w:eastAsia="zh-CN"/>
              </w:rPr>
              <w:t>T</w:t>
            </w:r>
            <w:r w:rsidRPr="006860A3">
              <w:rPr>
                <w:rFonts w:ascii="Arial" w:eastAsia="等线" w:hAnsi="Arial"/>
                <w:sz w:val="18"/>
              </w:rPr>
              <w:t xml:space="preserve">he Individual </w:t>
            </w:r>
            <w:r w:rsidRPr="006860A3">
              <w:rPr>
                <w:rFonts w:ascii="Arial" w:eastAsia="等线" w:hAnsi="Arial"/>
                <w:sz w:val="18"/>
                <w:lang w:eastAsia="zh-CN"/>
              </w:rPr>
              <w:t>ASTI Configuration</w:t>
            </w:r>
            <w:r w:rsidRPr="006860A3">
              <w:rPr>
                <w:rFonts w:ascii="Arial" w:eastAsia="等线" w:hAnsi="Arial"/>
                <w:sz w:val="18"/>
              </w:rPr>
              <w:t xml:space="preserve"> resource was modified and a representation of that resource is returned.</w:t>
            </w:r>
          </w:p>
        </w:tc>
      </w:tr>
      <w:tr w:rsidR="006860A3" w:rsidRPr="006860A3" w14:paraId="6E0EC171" w14:textId="77777777" w:rsidTr="009407BF">
        <w:trPr>
          <w:jc w:val="center"/>
        </w:trPr>
        <w:tc>
          <w:tcPr>
            <w:tcW w:w="977" w:type="pct"/>
          </w:tcPr>
          <w:p w14:paraId="7C9E11F6"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n/a</w:t>
            </w:r>
          </w:p>
        </w:tc>
        <w:tc>
          <w:tcPr>
            <w:tcW w:w="234" w:type="pct"/>
          </w:tcPr>
          <w:p w14:paraId="57241775" w14:textId="77777777" w:rsidR="006860A3" w:rsidRPr="006860A3" w:rsidRDefault="006860A3" w:rsidP="006860A3">
            <w:pPr>
              <w:keepNext/>
              <w:keepLines/>
              <w:spacing w:after="0"/>
              <w:jc w:val="center"/>
              <w:rPr>
                <w:rFonts w:ascii="Arial" w:eastAsia="等线" w:hAnsi="Arial"/>
                <w:sz w:val="18"/>
              </w:rPr>
            </w:pPr>
          </w:p>
        </w:tc>
        <w:tc>
          <w:tcPr>
            <w:tcW w:w="608" w:type="pct"/>
          </w:tcPr>
          <w:p w14:paraId="1EA4BE8B" w14:textId="77777777" w:rsidR="006860A3" w:rsidRPr="006860A3" w:rsidRDefault="006860A3" w:rsidP="006860A3">
            <w:pPr>
              <w:keepNext/>
              <w:keepLines/>
              <w:spacing w:after="0"/>
              <w:jc w:val="center"/>
              <w:rPr>
                <w:rFonts w:ascii="Arial" w:eastAsia="等线" w:hAnsi="Arial"/>
                <w:sz w:val="18"/>
              </w:rPr>
            </w:pPr>
          </w:p>
        </w:tc>
        <w:tc>
          <w:tcPr>
            <w:tcW w:w="840" w:type="pct"/>
          </w:tcPr>
          <w:p w14:paraId="312EA893"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204 No Content</w:t>
            </w:r>
          </w:p>
        </w:tc>
        <w:tc>
          <w:tcPr>
            <w:tcW w:w="2341" w:type="pct"/>
          </w:tcPr>
          <w:p w14:paraId="6605CD37"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Successful case.</w:t>
            </w:r>
          </w:p>
          <w:p w14:paraId="079EB191"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The Individual </w:t>
            </w:r>
            <w:r w:rsidRPr="006860A3">
              <w:rPr>
                <w:rFonts w:ascii="Arial" w:eastAsia="等线" w:hAnsi="Arial"/>
                <w:sz w:val="18"/>
                <w:lang w:eastAsia="zh-CN"/>
              </w:rPr>
              <w:t>ASTI Configuration</w:t>
            </w:r>
            <w:r w:rsidRPr="006860A3">
              <w:rPr>
                <w:rFonts w:ascii="Arial" w:eastAsia="等线" w:hAnsi="Arial"/>
                <w:sz w:val="18"/>
              </w:rPr>
              <w:t xml:space="preserve"> resource was modified.</w:t>
            </w:r>
          </w:p>
        </w:tc>
      </w:tr>
      <w:tr w:rsidR="006860A3" w:rsidRPr="006860A3" w14:paraId="22A6BAC5" w14:textId="77777777" w:rsidTr="009407BF">
        <w:trPr>
          <w:jc w:val="center"/>
        </w:trPr>
        <w:tc>
          <w:tcPr>
            <w:tcW w:w="977" w:type="pct"/>
          </w:tcPr>
          <w:p w14:paraId="47200DFA"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RedirectResponse</w:t>
            </w:r>
            <w:proofErr w:type="spellEnd"/>
          </w:p>
        </w:tc>
        <w:tc>
          <w:tcPr>
            <w:tcW w:w="234" w:type="pct"/>
          </w:tcPr>
          <w:p w14:paraId="33C50876"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O</w:t>
            </w:r>
          </w:p>
        </w:tc>
        <w:tc>
          <w:tcPr>
            <w:tcW w:w="608" w:type="pct"/>
          </w:tcPr>
          <w:p w14:paraId="28E26C23"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0..1</w:t>
            </w:r>
          </w:p>
        </w:tc>
        <w:tc>
          <w:tcPr>
            <w:tcW w:w="840" w:type="pct"/>
          </w:tcPr>
          <w:p w14:paraId="115B4951"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307 Temporary Redirect</w:t>
            </w:r>
          </w:p>
        </w:tc>
        <w:tc>
          <w:tcPr>
            <w:tcW w:w="2341" w:type="pct"/>
          </w:tcPr>
          <w:p w14:paraId="761870A7"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Temporary redirection, during </w:t>
            </w:r>
            <w:r w:rsidRPr="006860A3">
              <w:rPr>
                <w:rFonts w:ascii="Arial" w:eastAsia="等线" w:hAnsi="Arial" w:hint="eastAsia"/>
                <w:sz w:val="18"/>
                <w:lang w:eastAsia="zh-CN"/>
              </w:rPr>
              <w:t>a</w:t>
            </w:r>
            <w:r w:rsidRPr="006860A3">
              <w:rPr>
                <w:rFonts w:ascii="Arial" w:eastAsia="等线" w:hAnsi="Arial"/>
                <w:sz w:val="18"/>
                <w:lang w:eastAsia="zh-CN"/>
              </w:rPr>
              <w:t xml:space="preserve">n </w:t>
            </w:r>
            <w:r w:rsidRPr="006860A3">
              <w:rPr>
                <w:rFonts w:ascii="Arial" w:eastAsia="等线" w:hAnsi="Arial"/>
                <w:sz w:val="18"/>
              </w:rPr>
              <w:t xml:space="preserve">Individual </w:t>
            </w:r>
            <w:r w:rsidRPr="006860A3">
              <w:rPr>
                <w:rFonts w:ascii="Arial" w:eastAsia="等线" w:hAnsi="Arial"/>
                <w:sz w:val="18"/>
                <w:lang w:eastAsia="zh-CN"/>
              </w:rPr>
              <w:t>ASTI Configuration</w:t>
            </w:r>
            <w:r w:rsidRPr="006860A3">
              <w:rPr>
                <w:rFonts w:ascii="Arial" w:eastAsia="等线" w:hAnsi="Arial"/>
                <w:sz w:val="18"/>
              </w:rPr>
              <w:t xml:space="preserve"> resource modification. The response shall include a Location header field containing an alternative URI of the resource located in an alternative TSCTSF (service) instance.</w:t>
            </w:r>
          </w:p>
        </w:tc>
      </w:tr>
      <w:tr w:rsidR="006860A3" w:rsidRPr="006860A3" w14:paraId="07C0FF5F" w14:textId="77777777" w:rsidTr="009407BF">
        <w:trPr>
          <w:jc w:val="center"/>
        </w:trPr>
        <w:tc>
          <w:tcPr>
            <w:tcW w:w="977" w:type="pct"/>
          </w:tcPr>
          <w:p w14:paraId="7157D408" w14:textId="77777777" w:rsidR="006860A3" w:rsidRPr="006860A3" w:rsidRDefault="006860A3" w:rsidP="006860A3">
            <w:pPr>
              <w:keepNext/>
              <w:keepLines/>
              <w:spacing w:after="0"/>
              <w:rPr>
                <w:rFonts w:ascii="Arial" w:eastAsia="等线" w:hAnsi="Arial"/>
                <w:sz w:val="18"/>
              </w:rPr>
            </w:pPr>
            <w:proofErr w:type="spellStart"/>
            <w:r w:rsidRPr="006860A3">
              <w:rPr>
                <w:rFonts w:ascii="Arial" w:eastAsia="等线" w:hAnsi="Arial"/>
                <w:sz w:val="18"/>
              </w:rPr>
              <w:t>RedirectResponse</w:t>
            </w:r>
            <w:proofErr w:type="spellEnd"/>
          </w:p>
        </w:tc>
        <w:tc>
          <w:tcPr>
            <w:tcW w:w="234" w:type="pct"/>
          </w:tcPr>
          <w:p w14:paraId="516E2726"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O</w:t>
            </w:r>
          </w:p>
        </w:tc>
        <w:tc>
          <w:tcPr>
            <w:tcW w:w="608" w:type="pct"/>
          </w:tcPr>
          <w:p w14:paraId="09E0BA8B"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0..1</w:t>
            </w:r>
          </w:p>
        </w:tc>
        <w:tc>
          <w:tcPr>
            <w:tcW w:w="840" w:type="pct"/>
          </w:tcPr>
          <w:p w14:paraId="0D6122E4"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308 Permanent Redirect</w:t>
            </w:r>
          </w:p>
        </w:tc>
        <w:tc>
          <w:tcPr>
            <w:tcW w:w="2341" w:type="pct"/>
          </w:tcPr>
          <w:p w14:paraId="628447B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 xml:space="preserve">Permanent redirection, during </w:t>
            </w:r>
            <w:r w:rsidRPr="006860A3">
              <w:rPr>
                <w:rFonts w:ascii="Arial" w:eastAsia="等线" w:hAnsi="Arial" w:hint="eastAsia"/>
                <w:sz w:val="18"/>
                <w:lang w:eastAsia="zh-CN"/>
              </w:rPr>
              <w:t>a</w:t>
            </w:r>
            <w:r w:rsidRPr="006860A3">
              <w:rPr>
                <w:rFonts w:ascii="Arial" w:eastAsia="等线" w:hAnsi="Arial"/>
                <w:sz w:val="18"/>
                <w:lang w:eastAsia="zh-CN"/>
              </w:rPr>
              <w:t xml:space="preserve">n </w:t>
            </w:r>
            <w:r w:rsidRPr="006860A3">
              <w:rPr>
                <w:rFonts w:ascii="Arial" w:eastAsia="等线" w:hAnsi="Arial"/>
                <w:sz w:val="18"/>
              </w:rPr>
              <w:t xml:space="preserve">Individual </w:t>
            </w:r>
            <w:r w:rsidRPr="006860A3">
              <w:rPr>
                <w:rFonts w:ascii="Arial" w:eastAsia="等线" w:hAnsi="Arial"/>
                <w:sz w:val="18"/>
                <w:lang w:eastAsia="zh-CN"/>
              </w:rPr>
              <w:t>ASTI Configuration</w:t>
            </w:r>
            <w:r w:rsidRPr="006860A3">
              <w:rPr>
                <w:rFonts w:ascii="Arial" w:eastAsia="等线" w:hAnsi="Arial"/>
                <w:sz w:val="18"/>
              </w:rPr>
              <w:t xml:space="preserve"> resource modification. The response shall include a Location header field containing an alternative URI of the resource located in an alternative TSCTSF (service) instance.</w:t>
            </w:r>
          </w:p>
        </w:tc>
      </w:tr>
      <w:tr w:rsidR="00B436F0" w:rsidRPr="006860A3" w14:paraId="69396897" w14:textId="77777777" w:rsidTr="009407BF">
        <w:trPr>
          <w:jc w:val="center"/>
          <w:ins w:id="251" w:author="Huawei_128#BA." w:date="2023-05-10T17:17:00Z"/>
        </w:trPr>
        <w:tc>
          <w:tcPr>
            <w:tcW w:w="977" w:type="pct"/>
          </w:tcPr>
          <w:p w14:paraId="07B7B62E" w14:textId="008D38DF" w:rsidR="00B436F0" w:rsidRPr="006860A3" w:rsidRDefault="00B436F0" w:rsidP="00B436F0">
            <w:pPr>
              <w:keepNext/>
              <w:keepLines/>
              <w:spacing w:after="0"/>
              <w:rPr>
                <w:ins w:id="252" w:author="Huawei_128#BA." w:date="2023-05-10T17:17:00Z"/>
                <w:rFonts w:ascii="Arial" w:eastAsia="等线" w:hAnsi="Arial"/>
                <w:sz w:val="18"/>
              </w:rPr>
            </w:pPr>
            <w:proofErr w:type="spellStart"/>
            <w:ins w:id="253" w:author="Huawei_128#BA." w:date="2023-05-10T17:17:00Z">
              <w:r w:rsidRPr="00040E0C">
                <w:rPr>
                  <w:rFonts w:ascii="Arial" w:eastAsia="等线" w:hAnsi="Arial"/>
                  <w:sz w:val="18"/>
                </w:rPr>
                <w:t>ProblemDetails</w:t>
              </w:r>
              <w:proofErr w:type="spellEnd"/>
            </w:ins>
          </w:p>
        </w:tc>
        <w:tc>
          <w:tcPr>
            <w:tcW w:w="234" w:type="pct"/>
          </w:tcPr>
          <w:p w14:paraId="2DD4C014" w14:textId="44CB797C" w:rsidR="00B436F0" w:rsidRPr="006860A3" w:rsidRDefault="00B436F0" w:rsidP="00B436F0">
            <w:pPr>
              <w:keepNext/>
              <w:keepLines/>
              <w:spacing w:after="0"/>
              <w:jc w:val="center"/>
              <w:rPr>
                <w:ins w:id="254" w:author="Huawei_128#BA." w:date="2023-05-10T17:17:00Z"/>
                <w:rFonts w:ascii="Arial" w:eastAsia="等线" w:hAnsi="Arial"/>
                <w:sz w:val="18"/>
              </w:rPr>
            </w:pPr>
            <w:ins w:id="255" w:author="Huawei_128#BA." w:date="2023-05-10T17:17:00Z">
              <w:r w:rsidRPr="00040E0C">
                <w:rPr>
                  <w:rFonts w:ascii="Arial" w:eastAsia="等线" w:hAnsi="Arial"/>
                  <w:sz w:val="18"/>
                </w:rPr>
                <w:t>O</w:t>
              </w:r>
            </w:ins>
          </w:p>
        </w:tc>
        <w:tc>
          <w:tcPr>
            <w:tcW w:w="608" w:type="pct"/>
          </w:tcPr>
          <w:p w14:paraId="55D9900A" w14:textId="4D0065E9" w:rsidR="00B436F0" w:rsidRPr="006860A3" w:rsidRDefault="00B436F0" w:rsidP="00B436F0">
            <w:pPr>
              <w:keepNext/>
              <w:keepLines/>
              <w:spacing w:after="0"/>
              <w:jc w:val="center"/>
              <w:rPr>
                <w:ins w:id="256" w:author="Huawei_128#BA." w:date="2023-05-10T17:17:00Z"/>
                <w:rFonts w:ascii="Arial" w:eastAsia="等线" w:hAnsi="Arial"/>
                <w:sz w:val="18"/>
              </w:rPr>
            </w:pPr>
            <w:ins w:id="257" w:author="Huawei_128#BA." w:date="2023-05-10T17:17:00Z">
              <w:r w:rsidRPr="00040E0C">
                <w:rPr>
                  <w:rFonts w:ascii="Arial" w:eastAsia="等线" w:hAnsi="Arial"/>
                  <w:sz w:val="18"/>
                </w:rPr>
                <w:t>0..1</w:t>
              </w:r>
            </w:ins>
          </w:p>
        </w:tc>
        <w:tc>
          <w:tcPr>
            <w:tcW w:w="840" w:type="pct"/>
          </w:tcPr>
          <w:p w14:paraId="1677A222" w14:textId="2352751C" w:rsidR="00B436F0" w:rsidRPr="006860A3" w:rsidRDefault="00B436F0" w:rsidP="00B436F0">
            <w:pPr>
              <w:keepNext/>
              <w:keepLines/>
              <w:spacing w:after="0"/>
              <w:rPr>
                <w:ins w:id="258" w:author="Huawei_128#BA." w:date="2023-05-10T17:17:00Z"/>
                <w:rFonts w:ascii="Arial" w:eastAsia="等线" w:hAnsi="Arial"/>
                <w:sz w:val="18"/>
              </w:rPr>
            </w:pPr>
            <w:ins w:id="259" w:author="Huawei_128#BA." w:date="2023-05-10T17:17:00Z">
              <w:r w:rsidRPr="00040E0C">
                <w:rPr>
                  <w:rFonts w:ascii="Arial" w:eastAsia="等线" w:hAnsi="Arial"/>
                  <w:sz w:val="18"/>
                </w:rPr>
                <w:t>403 Forbidden</w:t>
              </w:r>
            </w:ins>
          </w:p>
        </w:tc>
        <w:tc>
          <w:tcPr>
            <w:tcW w:w="2341" w:type="pct"/>
          </w:tcPr>
          <w:p w14:paraId="0693A54E" w14:textId="2D63885E" w:rsidR="00B436F0" w:rsidRPr="006860A3" w:rsidRDefault="00B436F0" w:rsidP="00B436F0">
            <w:pPr>
              <w:keepNext/>
              <w:keepLines/>
              <w:spacing w:after="0"/>
              <w:rPr>
                <w:ins w:id="260" w:author="Huawei_128#BA." w:date="2023-05-10T17:17:00Z"/>
                <w:rFonts w:ascii="Arial" w:eastAsia="等线" w:hAnsi="Arial"/>
                <w:sz w:val="18"/>
              </w:rPr>
            </w:pPr>
            <w:ins w:id="261" w:author="Huawei_128#BA." w:date="2023-05-10T17:17:00Z">
              <w:r w:rsidRPr="00040E0C">
                <w:rPr>
                  <w:rFonts w:ascii="Arial" w:eastAsia="等线" w:hAnsi="Arial"/>
                  <w:sz w:val="18"/>
                </w:rPr>
                <w:t>(NOTE 2)</w:t>
              </w:r>
            </w:ins>
          </w:p>
        </w:tc>
      </w:tr>
      <w:tr w:rsidR="00B436F0" w:rsidRPr="006860A3" w14:paraId="4671CEE5" w14:textId="77777777" w:rsidTr="009407BF">
        <w:trPr>
          <w:jc w:val="center"/>
        </w:trPr>
        <w:tc>
          <w:tcPr>
            <w:tcW w:w="5000" w:type="pct"/>
            <w:gridSpan w:val="5"/>
          </w:tcPr>
          <w:p w14:paraId="0B427A46" w14:textId="77777777" w:rsidR="00B436F0" w:rsidRDefault="00B436F0" w:rsidP="00B436F0">
            <w:pPr>
              <w:keepNext/>
              <w:keepLines/>
              <w:spacing w:after="0"/>
              <w:ind w:left="851" w:hanging="851"/>
              <w:rPr>
                <w:ins w:id="262" w:author="Huawei_128#BA." w:date="2023-05-10T17:17:00Z"/>
                <w:rFonts w:ascii="Arial" w:eastAsia="等线" w:hAnsi="Arial"/>
                <w:sz w:val="18"/>
              </w:rPr>
            </w:pPr>
            <w:r w:rsidRPr="006860A3">
              <w:rPr>
                <w:rFonts w:ascii="Arial" w:eastAsia="等线" w:hAnsi="Arial"/>
                <w:sz w:val="18"/>
              </w:rPr>
              <w:t>NOTE</w:t>
            </w:r>
            <w:ins w:id="263" w:author="Huawei_128#BA." w:date="2023-05-10T17:17:00Z">
              <w:r>
                <w:rPr>
                  <w:rFonts w:ascii="Arial" w:eastAsia="等线" w:hAnsi="Arial"/>
                  <w:sz w:val="18"/>
                </w:rPr>
                <w:t> 1</w:t>
              </w:r>
            </w:ins>
            <w:r w:rsidRPr="006860A3">
              <w:rPr>
                <w:rFonts w:ascii="Arial" w:eastAsia="等线" w:hAnsi="Arial"/>
                <w:sz w:val="18"/>
              </w:rPr>
              <w:t>:</w:t>
            </w:r>
            <w:r w:rsidRPr="006860A3">
              <w:rPr>
                <w:rFonts w:ascii="Arial" w:eastAsia="等线" w:hAnsi="Arial"/>
                <w:sz w:val="18"/>
              </w:rPr>
              <w:tab/>
              <w:t>In addition, the HTTP status codes which are specified as mandatory in table 5.2.7.1-1 of 3GPP TS 29.500 [4] for the PUT method shall also apply.</w:t>
            </w:r>
          </w:p>
          <w:p w14:paraId="12118D99" w14:textId="752C53D8" w:rsidR="00B436F0" w:rsidRPr="006860A3" w:rsidRDefault="00B436F0" w:rsidP="00B436F0">
            <w:pPr>
              <w:keepNext/>
              <w:keepLines/>
              <w:spacing w:after="0"/>
              <w:ind w:left="851" w:hanging="851"/>
              <w:rPr>
                <w:rFonts w:ascii="Arial" w:eastAsia="等线" w:hAnsi="Arial"/>
                <w:sz w:val="18"/>
              </w:rPr>
            </w:pPr>
            <w:ins w:id="264" w:author="Huawei_128#BA." w:date="2023-05-10T17:17:00Z">
              <w:r w:rsidRPr="00040E0C">
                <w:rPr>
                  <w:rFonts w:ascii="Arial" w:eastAsia="等线" w:hAnsi="Arial"/>
                  <w:sz w:val="18"/>
                </w:rPr>
                <w:t>NOTE</w:t>
              </w:r>
              <w:r>
                <w:rPr>
                  <w:rFonts w:ascii="Arial" w:eastAsia="等线" w:hAnsi="Arial"/>
                  <w:sz w:val="18"/>
                </w:rPr>
                <w:t> 2</w:t>
              </w:r>
              <w:r w:rsidRPr="00040E0C">
                <w:rPr>
                  <w:rFonts w:ascii="Arial" w:eastAsia="等线" w:hAnsi="Arial"/>
                  <w:sz w:val="18"/>
                </w:rPr>
                <w:t>:</w:t>
              </w:r>
              <w:r w:rsidRPr="00040E0C">
                <w:rPr>
                  <w:rFonts w:ascii="Arial" w:eastAsia="等线" w:hAnsi="Arial"/>
                  <w:sz w:val="18"/>
                </w:rPr>
                <w:tab/>
                <w:t>Failure cases are described in clause 6.</w:t>
              </w:r>
              <w:r>
                <w:rPr>
                  <w:rFonts w:ascii="Arial" w:eastAsia="等线" w:hAnsi="Arial"/>
                  <w:sz w:val="18"/>
                </w:rPr>
                <w:t>3</w:t>
              </w:r>
              <w:r w:rsidRPr="00040E0C">
                <w:rPr>
                  <w:rFonts w:ascii="Arial" w:eastAsia="等线" w:hAnsi="Arial"/>
                  <w:sz w:val="18"/>
                </w:rPr>
                <w:t>.7.</w:t>
              </w:r>
            </w:ins>
          </w:p>
        </w:tc>
      </w:tr>
    </w:tbl>
    <w:p w14:paraId="171AF665" w14:textId="77777777" w:rsidR="006860A3" w:rsidRPr="006860A3" w:rsidRDefault="006860A3" w:rsidP="006860A3">
      <w:pPr>
        <w:rPr>
          <w:rFonts w:eastAsia="等线"/>
        </w:rPr>
      </w:pPr>
    </w:p>
    <w:p w14:paraId="006B33F2"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6.3.3.3.3.2-4: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6860A3" w:rsidRPr="006860A3" w14:paraId="2F2C1C0E" w14:textId="77777777" w:rsidTr="009407BF">
        <w:trPr>
          <w:jc w:val="center"/>
        </w:trPr>
        <w:tc>
          <w:tcPr>
            <w:tcW w:w="1019" w:type="pct"/>
            <w:tcBorders>
              <w:bottom w:val="single" w:sz="6" w:space="0" w:color="auto"/>
            </w:tcBorders>
            <w:shd w:val="clear" w:color="auto" w:fill="C0C0C0"/>
          </w:tcPr>
          <w:p w14:paraId="2BB487AF"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667" w:type="pct"/>
            <w:tcBorders>
              <w:bottom w:val="single" w:sz="6" w:space="0" w:color="auto"/>
            </w:tcBorders>
            <w:shd w:val="clear" w:color="auto" w:fill="C0C0C0"/>
          </w:tcPr>
          <w:p w14:paraId="47C603F7"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22" w:type="pct"/>
            <w:tcBorders>
              <w:bottom w:val="single" w:sz="6" w:space="0" w:color="auto"/>
            </w:tcBorders>
            <w:shd w:val="clear" w:color="auto" w:fill="C0C0C0"/>
          </w:tcPr>
          <w:p w14:paraId="1292F356"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93" w:type="pct"/>
            <w:tcBorders>
              <w:bottom w:val="single" w:sz="6" w:space="0" w:color="auto"/>
            </w:tcBorders>
            <w:shd w:val="clear" w:color="auto" w:fill="C0C0C0"/>
          </w:tcPr>
          <w:p w14:paraId="2A8DE8E2"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499" w:type="pct"/>
            <w:tcBorders>
              <w:bottom w:val="single" w:sz="6" w:space="0" w:color="auto"/>
            </w:tcBorders>
            <w:shd w:val="clear" w:color="auto" w:fill="C0C0C0"/>
            <w:vAlign w:val="center"/>
          </w:tcPr>
          <w:p w14:paraId="212BFA4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6F604365" w14:textId="77777777" w:rsidTr="009407BF">
        <w:trPr>
          <w:jc w:val="center"/>
        </w:trPr>
        <w:tc>
          <w:tcPr>
            <w:tcW w:w="1019" w:type="pct"/>
            <w:tcBorders>
              <w:top w:val="single" w:sz="6" w:space="0" w:color="auto"/>
            </w:tcBorders>
            <w:shd w:val="clear" w:color="auto" w:fill="auto"/>
          </w:tcPr>
          <w:p w14:paraId="4A3CFE68"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Location</w:t>
            </w:r>
          </w:p>
        </w:tc>
        <w:tc>
          <w:tcPr>
            <w:tcW w:w="667" w:type="pct"/>
            <w:tcBorders>
              <w:top w:val="single" w:sz="6" w:space="0" w:color="auto"/>
            </w:tcBorders>
          </w:tcPr>
          <w:p w14:paraId="20F8B3E6"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string</w:t>
            </w:r>
          </w:p>
        </w:tc>
        <w:tc>
          <w:tcPr>
            <w:tcW w:w="222" w:type="pct"/>
            <w:tcBorders>
              <w:top w:val="single" w:sz="6" w:space="0" w:color="auto"/>
            </w:tcBorders>
          </w:tcPr>
          <w:p w14:paraId="001A496A"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593" w:type="pct"/>
            <w:tcBorders>
              <w:top w:val="single" w:sz="6" w:space="0" w:color="auto"/>
            </w:tcBorders>
          </w:tcPr>
          <w:p w14:paraId="0B7F063B"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2499" w:type="pct"/>
            <w:tcBorders>
              <w:top w:val="single" w:sz="6" w:space="0" w:color="auto"/>
            </w:tcBorders>
            <w:shd w:val="clear" w:color="auto" w:fill="auto"/>
            <w:vAlign w:val="center"/>
          </w:tcPr>
          <w:p w14:paraId="231ECB0C"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An alternative URI of the resource located in an alternative TSCTSF (service) instance.</w:t>
            </w:r>
          </w:p>
        </w:tc>
      </w:tr>
      <w:tr w:rsidR="006860A3" w:rsidRPr="006860A3" w14:paraId="1D617099" w14:textId="77777777" w:rsidTr="009407BF">
        <w:trPr>
          <w:jc w:val="center"/>
        </w:trPr>
        <w:tc>
          <w:tcPr>
            <w:tcW w:w="1019" w:type="pct"/>
            <w:shd w:val="clear" w:color="auto" w:fill="auto"/>
          </w:tcPr>
          <w:p w14:paraId="5B06658D"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zh-CN"/>
              </w:rPr>
              <w:t>3gpp-Sbi-Target-Nf-Id</w:t>
            </w:r>
          </w:p>
        </w:tc>
        <w:tc>
          <w:tcPr>
            <w:tcW w:w="667" w:type="pct"/>
          </w:tcPr>
          <w:p w14:paraId="1F72AB04"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string</w:t>
            </w:r>
          </w:p>
        </w:tc>
        <w:tc>
          <w:tcPr>
            <w:tcW w:w="222" w:type="pct"/>
          </w:tcPr>
          <w:p w14:paraId="0D17754C"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O</w:t>
            </w:r>
          </w:p>
        </w:tc>
        <w:tc>
          <w:tcPr>
            <w:tcW w:w="593" w:type="pct"/>
          </w:tcPr>
          <w:p w14:paraId="57FBAAF7"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0..1</w:t>
            </w:r>
          </w:p>
        </w:tc>
        <w:tc>
          <w:tcPr>
            <w:tcW w:w="2499" w:type="pct"/>
            <w:shd w:val="clear" w:color="auto" w:fill="auto"/>
            <w:vAlign w:val="center"/>
          </w:tcPr>
          <w:p w14:paraId="6CDAB512"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Identifier of the target NF (service) instance towards which the request is redirected.</w:t>
            </w:r>
          </w:p>
        </w:tc>
      </w:tr>
    </w:tbl>
    <w:p w14:paraId="3E295734" w14:textId="77777777" w:rsidR="006860A3" w:rsidRPr="006860A3" w:rsidRDefault="006860A3" w:rsidP="006860A3">
      <w:pPr>
        <w:rPr>
          <w:rFonts w:eastAsia="等线"/>
        </w:rPr>
      </w:pPr>
    </w:p>
    <w:p w14:paraId="53033384" w14:textId="77777777" w:rsidR="006860A3" w:rsidRPr="006860A3" w:rsidRDefault="006860A3" w:rsidP="006860A3">
      <w:pPr>
        <w:keepNext/>
        <w:keepLines/>
        <w:spacing w:before="60"/>
        <w:jc w:val="center"/>
        <w:rPr>
          <w:rFonts w:ascii="Arial" w:eastAsia="等线" w:hAnsi="Arial"/>
          <w:b/>
        </w:rPr>
      </w:pPr>
      <w:r w:rsidRPr="006860A3">
        <w:rPr>
          <w:rFonts w:ascii="Arial" w:eastAsia="等线" w:hAnsi="Arial"/>
          <w:b/>
        </w:rPr>
        <w:t>Table 6.3.3.3.3.2-5: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6860A3" w:rsidRPr="006860A3" w14:paraId="2CDCD855" w14:textId="77777777" w:rsidTr="009407BF">
        <w:trPr>
          <w:jc w:val="center"/>
        </w:trPr>
        <w:tc>
          <w:tcPr>
            <w:tcW w:w="1019" w:type="pct"/>
            <w:tcBorders>
              <w:bottom w:val="single" w:sz="6" w:space="0" w:color="auto"/>
            </w:tcBorders>
            <w:shd w:val="clear" w:color="auto" w:fill="C0C0C0"/>
          </w:tcPr>
          <w:p w14:paraId="3CDC2FB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Name</w:t>
            </w:r>
          </w:p>
        </w:tc>
        <w:tc>
          <w:tcPr>
            <w:tcW w:w="667" w:type="pct"/>
            <w:tcBorders>
              <w:bottom w:val="single" w:sz="6" w:space="0" w:color="auto"/>
            </w:tcBorders>
            <w:shd w:val="clear" w:color="auto" w:fill="C0C0C0"/>
          </w:tcPr>
          <w:p w14:paraId="661E3985"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Data type</w:t>
            </w:r>
          </w:p>
        </w:tc>
        <w:tc>
          <w:tcPr>
            <w:tcW w:w="222" w:type="pct"/>
            <w:tcBorders>
              <w:bottom w:val="single" w:sz="6" w:space="0" w:color="auto"/>
            </w:tcBorders>
            <w:shd w:val="clear" w:color="auto" w:fill="C0C0C0"/>
          </w:tcPr>
          <w:p w14:paraId="30918134"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P</w:t>
            </w:r>
          </w:p>
        </w:tc>
        <w:tc>
          <w:tcPr>
            <w:tcW w:w="593" w:type="pct"/>
            <w:tcBorders>
              <w:bottom w:val="single" w:sz="6" w:space="0" w:color="auto"/>
            </w:tcBorders>
            <w:shd w:val="clear" w:color="auto" w:fill="C0C0C0"/>
          </w:tcPr>
          <w:p w14:paraId="59167238"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Cardinality</w:t>
            </w:r>
          </w:p>
        </w:tc>
        <w:tc>
          <w:tcPr>
            <w:tcW w:w="2499" w:type="pct"/>
            <w:tcBorders>
              <w:bottom w:val="single" w:sz="6" w:space="0" w:color="auto"/>
            </w:tcBorders>
            <w:shd w:val="clear" w:color="auto" w:fill="C0C0C0"/>
            <w:vAlign w:val="center"/>
          </w:tcPr>
          <w:p w14:paraId="4D28AF60" w14:textId="77777777" w:rsidR="006860A3" w:rsidRPr="006860A3" w:rsidRDefault="006860A3" w:rsidP="006860A3">
            <w:pPr>
              <w:keepNext/>
              <w:keepLines/>
              <w:spacing w:after="0"/>
              <w:jc w:val="center"/>
              <w:rPr>
                <w:rFonts w:ascii="Arial" w:eastAsia="等线" w:hAnsi="Arial"/>
                <w:b/>
                <w:sz w:val="18"/>
              </w:rPr>
            </w:pPr>
            <w:r w:rsidRPr="006860A3">
              <w:rPr>
                <w:rFonts w:ascii="Arial" w:eastAsia="等线" w:hAnsi="Arial"/>
                <w:b/>
                <w:sz w:val="18"/>
              </w:rPr>
              <w:t>Description</w:t>
            </w:r>
          </w:p>
        </w:tc>
      </w:tr>
      <w:tr w:rsidR="006860A3" w:rsidRPr="006860A3" w14:paraId="7E93129E" w14:textId="77777777" w:rsidTr="009407BF">
        <w:trPr>
          <w:jc w:val="center"/>
        </w:trPr>
        <w:tc>
          <w:tcPr>
            <w:tcW w:w="1019" w:type="pct"/>
            <w:tcBorders>
              <w:top w:val="single" w:sz="6" w:space="0" w:color="auto"/>
            </w:tcBorders>
            <w:shd w:val="clear" w:color="auto" w:fill="auto"/>
          </w:tcPr>
          <w:p w14:paraId="2F640248"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Location</w:t>
            </w:r>
          </w:p>
        </w:tc>
        <w:tc>
          <w:tcPr>
            <w:tcW w:w="667" w:type="pct"/>
            <w:tcBorders>
              <w:top w:val="single" w:sz="6" w:space="0" w:color="auto"/>
            </w:tcBorders>
          </w:tcPr>
          <w:p w14:paraId="2AB84FFC"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string</w:t>
            </w:r>
          </w:p>
        </w:tc>
        <w:tc>
          <w:tcPr>
            <w:tcW w:w="222" w:type="pct"/>
            <w:tcBorders>
              <w:top w:val="single" w:sz="6" w:space="0" w:color="auto"/>
            </w:tcBorders>
          </w:tcPr>
          <w:p w14:paraId="7BE1497D"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M</w:t>
            </w:r>
          </w:p>
        </w:tc>
        <w:tc>
          <w:tcPr>
            <w:tcW w:w="593" w:type="pct"/>
            <w:tcBorders>
              <w:top w:val="single" w:sz="6" w:space="0" w:color="auto"/>
            </w:tcBorders>
          </w:tcPr>
          <w:p w14:paraId="0CCD438A"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rPr>
              <w:t>1</w:t>
            </w:r>
          </w:p>
        </w:tc>
        <w:tc>
          <w:tcPr>
            <w:tcW w:w="2499" w:type="pct"/>
            <w:tcBorders>
              <w:top w:val="single" w:sz="6" w:space="0" w:color="auto"/>
            </w:tcBorders>
            <w:shd w:val="clear" w:color="auto" w:fill="auto"/>
            <w:vAlign w:val="center"/>
          </w:tcPr>
          <w:p w14:paraId="39A4B3D0"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rPr>
              <w:t>An alternative URI of the resource located in an alternative TSCTSF (service) instance.</w:t>
            </w:r>
          </w:p>
        </w:tc>
      </w:tr>
      <w:tr w:rsidR="006860A3" w:rsidRPr="006860A3" w14:paraId="796D62B1" w14:textId="77777777" w:rsidTr="009407BF">
        <w:trPr>
          <w:jc w:val="center"/>
        </w:trPr>
        <w:tc>
          <w:tcPr>
            <w:tcW w:w="1019" w:type="pct"/>
            <w:shd w:val="clear" w:color="auto" w:fill="auto"/>
          </w:tcPr>
          <w:p w14:paraId="6B3E325A"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zh-CN"/>
              </w:rPr>
              <w:t>3gpp-Sbi-Target-Nf-Id</w:t>
            </w:r>
          </w:p>
        </w:tc>
        <w:tc>
          <w:tcPr>
            <w:tcW w:w="667" w:type="pct"/>
          </w:tcPr>
          <w:p w14:paraId="4C1EA9BF"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string</w:t>
            </w:r>
          </w:p>
        </w:tc>
        <w:tc>
          <w:tcPr>
            <w:tcW w:w="222" w:type="pct"/>
          </w:tcPr>
          <w:p w14:paraId="4F62D263"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O</w:t>
            </w:r>
          </w:p>
        </w:tc>
        <w:tc>
          <w:tcPr>
            <w:tcW w:w="593" w:type="pct"/>
          </w:tcPr>
          <w:p w14:paraId="1D2DFD2E" w14:textId="77777777" w:rsidR="006860A3" w:rsidRPr="006860A3" w:rsidRDefault="006860A3" w:rsidP="006860A3">
            <w:pPr>
              <w:keepNext/>
              <w:keepLines/>
              <w:spacing w:after="0"/>
              <w:jc w:val="center"/>
              <w:rPr>
                <w:rFonts w:ascii="Arial" w:eastAsia="等线" w:hAnsi="Arial"/>
                <w:sz w:val="18"/>
              </w:rPr>
            </w:pPr>
            <w:r w:rsidRPr="006860A3">
              <w:rPr>
                <w:rFonts w:ascii="Arial" w:eastAsia="等线" w:hAnsi="Arial"/>
                <w:sz w:val="18"/>
                <w:lang w:eastAsia="fr-FR"/>
              </w:rPr>
              <w:t>0..1</w:t>
            </w:r>
          </w:p>
        </w:tc>
        <w:tc>
          <w:tcPr>
            <w:tcW w:w="2499" w:type="pct"/>
            <w:shd w:val="clear" w:color="auto" w:fill="auto"/>
            <w:vAlign w:val="center"/>
          </w:tcPr>
          <w:p w14:paraId="08567FB1" w14:textId="77777777" w:rsidR="006860A3" w:rsidRPr="006860A3" w:rsidRDefault="006860A3" w:rsidP="006860A3">
            <w:pPr>
              <w:keepNext/>
              <w:keepLines/>
              <w:spacing w:after="0"/>
              <w:rPr>
                <w:rFonts w:ascii="Arial" w:eastAsia="等线" w:hAnsi="Arial"/>
                <w:sz w:val="18"/>
              </w:rPr>
            </w:pPr>
            <w:r w:rsidRPr="006860A3">
              <w:rPr>
                <w:rFonts w:ascii="Arial" w:eastAsia="等线" w:hAnsi="Arial"/>
                <w:sz w:val="18"/>
                <w:lang w:eastAsia="fr-FR"/>
              </w:rPr>
              <w:t>Identifier of the target NF (service) instance towards which the request is redirected.</w:t>
            </w:r>
          </w:p>
        </w:tc>
      </w:tr>
    </w:tbl>
    <w:p w14:paraId="747025BF" w14:textId="77777777" w:rsidR="006860A3" w:rsidRPr="006860A3" w:rsidRDefault="006860A3" w:rsidP="006860A3">
      <w:pPr>
        <w:rPr>
          <w:rFonts w:eastAsia="等线"/>
        </w:rPr>
      </w:pPr>
    </w:p>
    <w:p w14:paraId="1AEF9F5F" w14:textId="77777777" w:rsidR="00630404" w:rsidRDefault="00630404" w:rsidP="00630404">
      <w:pPr>
        <w:rPr>
          <w:noProof/>
        </w:rPr>
      </w:pPr>
    </w:p>
    <w:p w14:paraId="75C1C1AC" w14:textId="77777777" w:rsidR="00630404" w:rsidRPr="00B61815" w:rsidRDefault="00630404" w:rsidP="00630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FE7E5C" w14:textId="77777777" w:rsidR="00630404" w:rsidRPr="00630404" w:rsidRDefault="00630404" w:rsidP="00630404">
      <w:pPr>
        <w:keepNext/>
        <w:keepLines/>
        <w:spacing w:before="120"/>
        <w:ind w:left="1418" w:hanging="1418"/>
        <w:outlineLvl w:val="3"/>
        <w:rPr>
          <w:rFonts w:ascii="Arial" w:eastAsia="等线" w:hAnsi="Arial"/>
          <w:sz w:val="24"/>
        </w:rPr>
      </w:pPr>
      <w:bookmarkStart w:id="265" w:name="_Toc104199184"/>
      <w:bookmarkStart w:id="266" w:name="_Toc104489620"/>
      <w:bookmarkStart w:id="267" w:name="_Toc129253900"/>
      <w:r w:rsidRPr="00630404">
        <w:rPr>
          <w:rFonts w:ascii="Arial" w:eastAsia="等线" w:hAnsi="Arial"/>
          <w:sz w:val="24"/>
        </w:rPr>
        <w:t>6.3.6.1</w:t>
      </w:r>
      <w:r w:rsidRPr="00630404">
        <w:rPr>
          <w:rFonts w:ascii="Arial" w:eastAsia="等线" w:hAnsi="Arial"/>
          <w:sz w:val="24"/>
        </w:rPr>
        <w:tab/>
        <w:t>General</w:t>
      </w:r>
      <w:bookmarkEnd w:id="265"/>
      <w:bookmarkEnd w:id="266"/>
      <w:bookmarkEnd w:id="267"/>
    </w:p>
    <w:p w14:paraId="2042757A" w14:textId="77777777" w:rsidR="00630404" w:rsidRPr="00630404" w:rsidRDefault="00630404" w:rsidP="00630404">
      <w:pPr>
        <w:rPr>
          <w:rFonts w:eastAsia="等线"/>
        </w:rPr>
      </w:pPr>
      <w:r w:rsidRPr="00630404">
        <w:rPr>
          <w:rFonts w:eastAsia="等线"/>
        </w:rPr>
        <w:t>This clause specifies the application data model supported by the API.</w:t>
      </w:r>
    </w:p>
    <w:p w14:paraId="30A18BEF" w14:textId="77777777" w:rsidR="00630404" w:rsidRPr="00630404" w:rsidRDefault="00630404" w:rsidP="00630404">
      <w:pPr>
        <w:rPr>
          <w:rFonts w:eastAsia="等线"/>
        </w:rPr>
      </w:pPr>
      <w:r w:rsidRPr="00630404">
        <w:rPr>
          <w:rFonts w:eastAsia="等线"/>
        </w:rPr>
        <w:t xml:space="preserve">Table 6.3.6.1-1 specifies the data types defined for the </w:t>
      </w:r>
      <w:proofErr w:type="spellStart"/>
      <w:r w:rsidRPr="00630404">
        <w:rPr>
          <w:rFonts w:eastAsia="等线"/>
        </w:rPr>
        <w:t>Ntsctsf_ASTI</w:t>
      </w:r>
      <w:proofErr w:type="spellEnd"/>
      <w:r w:rsidRPr="00630404">
        <w:rPr>
          <w:rFonts w:eastAsia="等线"/>
        </w:rPr>
        <w:t xml:space="preserve"> </w:t>
      </w:r>
      <w:proofErr w:type="gramStart"/>
      <w:r w:rsidRPr="00630404">
        <w:rPr>
          <w:rFonts w:eastAsia="等线"/>
        </w:rPr>
        <w:t>service based</w:t>
      </w:r>
      <w:proofErr w:type="gramEnd"/>
      <w:r w:rsidRPr="00630404">
        <w:rPr>
          <w:rFonts w:eastAsia="等线"/>
        </w:rPr>
        <w:t xml:space="preserve"> interface protocol.</w:t>
      </w:r>
    </w:p>
    <w:p w14:paraId="408215A8" w14:textId="77777777" w:rsidR="00630404" w:rsidRPr="00630404" w:rsidRDefault="00630404" w:rsidP="00630404">
      <w:pPr>
        <w:rPr>
          <w:rFonts w:eastAsia="等线"/>
        </w:rPr>
      </w:pPr>
    </w:p>
    <w:p w14:paraId="5985B2F5" w14:textId="77777777" w:rsidR="00630404" w:rsidRPr="00630404" w:rsidRDefault="00630404" w:rsidP="00630404">
      <w:pPr>
        <w:keepNext/>
        <w:keepLines/>
        <w:spacing w:before="60"/>
        <w:jc w:val="center"/>
        <w:rPr>
          <w:rFonts w:ascii="Arial" w:eastAsia="等线" w:hAnsi="Arial"/>
          <w:b/>
        </w:rPr>
      </w:pPr>
      <w:r w:rsidRPr="00630404">
        <w:rPr>
          <w:rFonts w:ascii="Arial" w:eastAsia="等线" w:hAnsi="Arial"/>
          <w:b/>
        </w:rPr>
        <w:lastRenderedPageBreak/>
        <w:t xml:space="preserve">Table 6.3.6.1-1: </w:t>
      </w:r>
      <w:proofErr w:type="spellStart"/>
      <w:r w:rsidRPr="00630404">
        <w:rPr>
          <w:rFonts w:ascii="Arial" w:eastAsia="等线" w:hAnsi="Arial"/>
          <w:b/>
        </w:rPr>
        <w:t>Ntsctsf_ASTI</w:t>
      </w:r>
      <w:proofErr w:type="spellEnd"/>
      <w:r w:rsidRPr="00630404">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630404" w:rsidRPr="00630404" w14:paraId="67573A7F" w14:textId="77777777" w:rsidTr="009407BF">
        <w:trPr>
          <w:jc w:val="center"/>
        </w:trPr>
        <w:tc>
          <w:tcPr>
            <w:tcW w:w="2588" w:type="dxa"/>
            <w:shd w:val="clear" w:color="auto" w:fill="C0C0C0"/>
            <w:hideMark/>
          </w:tcPr>
          <w:p w14:paraId="792F548A"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Data type</w:t>
            </w:r>
          </w:p>
        </w:tc>
        <w:tc>
          <w:tcPr>
            <w:tcW w:w="1417" w:type="dxa"/>
            <w:shd w:val="clear" w:color="auto" w:fill="C0C0C0"/>
          </w:tcPr>
          <w:p w14:paraId="27CB35C9"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Clause defined</w:t>
            </w:r>
          </w:p>
        </w:tc>
        <w:tc>
          <w:tcPr>
            <w:tcW w:w="3337" w:type="dxa"/>
            <w:shd w:val="clear" w:color="auto" w:fill="C0C0C0"/>
            <w:hideMark/>
          </w:tcPr>
          <w:p w14:paraId="39DB190A"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Description</w:t>
            </w:r>
          </w:p>
        </w:tc>
        <w:tc>
          <w:tcPr>
            <w:tcW w:w="2082" w:type="dxa"/>
            <w:shd w:val="clear" w:color="auto" w:fill="C0C0C0"/>
          </w:tcPr>
          <w:p w14:paraId="255C773E"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Applicability</w:t>
            </w:r>
          </w:p>
        </w:tc>
      </w:tr>
      <w:tr w:rsidR="00630404" w:rsidRPr="00630404" w14:paraId="7CF50B22" w14:textId="77777777" w:rsidTr="009407BF">
        <w:trPr>
          <w:jc w:val="center"/>
        </w:trPr>
        <w:tc>
          <w:tcPr>
            <w:tcW w:w="2588" w:type="dxa"/>
          </w:tcPr>
          <w:p w14:paraId="186C0417"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AccessTimeDistributionData</w:t>
            </w:r>
            <w:proofErr w:type="spellEnd"/>
          </w:p>
        </w:tc>
        <w:tc>
          <w:tcPr>
            <w:tcW w:w="1417" w:type="dxa"/>
          </w:tcPr>
          <w:p w14:paraId="02E593B1"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hint="eastAsia"/>
                <w:sz w:val="18"/>
                <w:lang w:eastAsia="zh-CN"/>
              </w:rPr>
              <w:t>6</w:t>
            </w:r>
            <w:r w:rsidRPr="00630404">
              <w:rPr>
                <w:rFonts w:ascii="Arial" w:eastAsia="等线" w:hAnsi="Arial"/>
                <w:sz w:val="18"/>
                <w:lang w:eastAsia="zh-CN"/>
              </w:rPr>
              <w:t>.3.6.2.2</w:t>
            </w:r>
          </w:p>
        </w:tc>
        <w:tc>
          <w:tcPr>
            <w:tcW w:w="3337" w:type="dxa"/>
          </w:tcPr>
          <w:p w14:paraId="3C5F9CA8"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cs="Arial"/>
                <w:sz w:val="18"/>
                <w:szCs w:val="18"/>
              </w:rPr>
              <w:t xml:space="preserve">Contains the parameters for the creation of </w:t>
            </w:r>
            <w:r w:rsidRPr="00630404">
              <w:rPr>
                <w:rFonts w:ascii="Arial" w:eastAsia="等线" w:hAnsi="Arial"/>
                <w:sz w:val="18"/>
              </w:rPr>
              <w:t>5G access stratum time distribution configuration.</w:t>
            </w:r>
          </w:p>
        </w:tc>
        <w:tc>
          <w:tcPr>
            <w:tcW w:w="2082" w:type="dxa"/>
          </w:tcPr>
          <w:p w14:paraId="3B09AB15"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4529DC3D" w14:textId="77777777" w:rsidTr="009407BF">
        <w:trPr>
          <w:jc w:val="center"/>
        </w:trPr>
        <w:tc>
          <w:tcPr>
            <w:tcW w:w="2588" w:type="dxa"/>
          </w:tcPr>
          <w:p w14:paraId="5FB914A1"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hint="eastAsia"/>
                <w:sz w:val="18"/>
                <w:lang w:eastAsia="zh-CN"/>
              </w:rPr>
              <w:t>A</w:t>
            </w:r>
            <w:r w:rsidRPr="00630404">
              <w:rPr>
                <w:rFonts w:ascii="Arial" w:eastAsia="等线" w:hAnsi="Arial"/>
                <w:sz w:val="18"/>
                <w:lang w:eastAsia="zh-CN"/>
              </w:rPr>
              <w:t>ctiveUe</w:t>
            </w:r>
            <w:proofErr w:type="spellEnd"/>
          </w:p>
        </w:tc>
        <w:tc>
          <w:tcPr>
            <w:tcW w:w="1417" w:type="dxa"/>
          </w:tcPr>
          <w:p w14:paraId="5A59594D"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hint="eastAsia"/>
                <w:sz w:val="18"/>
                <w:lang w:eastAsia="zh-CN"/>
              </w:rPr>
              <w:t>6</w:t>
            </w:r>
            <w:r w:rsidRPr="00630404">
              <w:rPr>
                <w:rFonts w:ascii="Arial" w:eastAsia="等线" w:hAnsi="Arial"/>
                <w:sz w:val="18"/>
                <w:lang w:eastAsia="zh-CN"/>
              </w:rPr>
              <w:t>.3.6.2.6</w:t>
            </w:r>
          </w:p>
        </w:tc>
        <w:tc>
          <w:tcPr>
            <w:tcW w:w="3337" w:type="dxa"/>
          </w:tcPr>
          <w:p w14:paraId="30C3BFA2" w14:textId="77777777" w:rsidR="00630404" w:rsidRPr="00630404" w:rsidRDefault="00630404" w:rsidP="00630404">
            <w:pPr>
              <w:keepNext/>
              <w:keepLines/>
              <w:spacing w:after="0"/>
              <w:rPr>
                <w:rFonts w:ascii="Arial" w:eastAsia="等线" w:hAnsi="Arial" w:cs="Arial"/>
                <w:sz w:val="18"/>
                <w:szCs w:val="18"/>
              </w:rPr>
            </w:pPr>
            <w:r w:rsidRPr="00630404">
              <w:rPr>
                <w:rFonts w:ascii="Arial" w:eastAsia="等线" w:hAnsi="Arial"/>
                <w:sz w:val="18"/>
              </w:rPr>
              <w:t>Contains the UE identifier whose status of the access stratum time distribution is active and the optional requested time synchronization error budget.</w:t>
            </w:r>
          </w:p>
        </w:tc>
        <w:tc>
          <w:tcPr>
            <w:tcW w:w="2082" w:type="dxa"/>
          </w:tcPr>
          <w:p w14:paraId="609B6977"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0325D242" w14:textId="77777777" w:rsidTr="009407BF">
        <w:trPr>
          <w:jc w:val="center"/>
        </w:trPr>
        <w:tc>
          <w:tcPr>
            <w:tcW w:w="2588" w:type="dxa"/>
          </w:tcPr>
          <w:p w14:paraId="71F2DA1D"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AstiConfigNotification</w:t>
            </w:r>
            <w:proofErr w:type="spellEnd"/>
          </w:p>
        </w:tc>
        <w:tc>
          <w:tcPr>
            <w:tcW w:w="1417" w:type="dxa"/>
          </w:tcPr>
          <w:p w14:paraId="0CA66F18"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sz w:val="18"/>
                <w:lang w:eastAsia="zh-CN"/>
              </w:rPr>
              <w:t>6.3.6.2.7</w:t>
            </w:r>
          </w:p>
        </w:tc>
        <w:tc>
          <w:tcPr>
            <w:tcW w:w="3337" w:type="dxa"/>
          </w:tcPr>
          <w:p w14:paraId="68009633" w14:textId="77777777" w:rsidR="00630404" w:rsidRPr="00630404" w:rsidRDefault="00630404" w:rsidP="00630404">
            <w:pPr>
              <w:keepNext/>
              <w:keepLines/>
              <w:spacing w:after="0"/>
              <w:rPr>
                <w:rFonts w:ascii="Arial" w:eastAsia="等线" w:hAnsi="Arial" w:cs="Arial"/>
                <w:sz w:val="18"/>
                <w:szCs w:val="18"/>
              </w:rPr>
            </w:pPr>
            <w:r w:rsidRPr="00630404">
              <w:rPr>
                <w:rFonts w:ascii="Arial" w:eastAsia="等线" w:hAnsi="Arial" w:cs="Arial"/>
                <w:sz w:val="18"/>
                <w:szCs w:val="18"/>
              </w:rPr>
              <w:t>Contains the report of a change in the 5G Access Stratum Time Distribution parameters applied to the UE(s).</w:t>
            </w:r>
          </w:p>
        </w:tc>
        <w:tc>
          <w:tcPr>
            <w:tcW w:w="2082" w:type="dxa"/>
          </w:tcPr>
          <w:p w14:paraId="798F225A" w14:textId="77777777" w:rsidR="00630404" w:rsidRPr="00630404" w:rsidRDefault="00630404" w:rsidP="00630404">
            <w:pPr>
              <w:keepNext/>
              <w:keepLines/>
              <w:spacing w:after="0"/>
              <w:rPr>
                <w:rFonts w:ascii="Arial" w:eastAsia="等线" w:hAnsi="Arial" w:cs="Arial"/>
                <w:sz w:val="18"/>
                <w:szCs w:val="18"/>
              </w:rPr>
            </w:pPr>
            <w:proofErr w:type="spellStart"/>
            <w:r w:rsidRPr="00630404">
              <w:rPr>
                <w:rFonts w:ascii="Arial" w:eastAsia="等线" w:hAnsi="Arial" w:cs="Arial"/>
                <w:sz w:val="18"/>
                <w:szCs w:val="18"/>
              </w:rPr>
              <w:t>ASTIConfigReport</w:t>
            </w:r>
            <w:proofErr w:type="spellEnd"/>
          </w:p>
        </w:tc>
      </w:tr>
      <w:tr w:rsidR="00630404" w:rsidRPr="00630404" w14:paraId="43D66F9D" w14:textId="77777777" w:rsidTr="009407BF">
        <w:trPr>
          <w:jc w:val="center"/>
        </w:trPr>
        <w:tc>
          <w:tcPr>
            <w:tcW w:w="2588" w:type="dxa"/>
          </w:tcPr>
          <w:p w14:paraId="5CFFCF51"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AsTimeDistributionParam</w:t>
            </w:r>
            <w:proofErr w:type="spellEnd"/>
          </w:p>
        </w:tc>
        <w:tc>
          <w:tcPr>
            <w:tcW w:w="1417" w:type="dxa"/>
          </w:tcPr>
          <w:p w14:paraId="5CC1501C"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hint="eastAsia"/>
                <w:sz w:val="18"/>
                <w:lang w:eastAsia="zh-CN"/>
              </w:rPr>
              <w:t>6</w:t>
            </w:r>
            <w:r w:rsidRPr="00630404">
              <w:rPr>
                <w:rFonts w:ascii="Arial" w:eastAsia="等线" w:hAnsi="Arial"/>
                <w:sz w:val="18"/>
                <w:lang w:eastAsia="zh-CN"/>
              </w:rPr>
              <w:t>.3.6.2.3</w:t>
            </w:r>
          </w:p>
        </w:tc>
        <w:tc>
          <w:tcPr>
            <w:tcW w:w="3337" w:type="dxa"/>
          </w:tcPr>
          <w:p w14:paraId="7F2B3269" w14:textId="77777777" w:rsidR="00630404" w:rsidRPr="00630404" w:rsidRDefault="00630404" w:rsidP="00630404">
            <w:pPr>
              <w:keepNext/>
              <w:keepLines/>
              <w:spacing w:after="0"/>
              <w:rPr>
                <w:rFonts w:ascii="Arial" w:eastAsia="等线" w:hAnsi="Arial"/>
                <w:sz w:val="18"/>
                <w:lang w:eastAsia="zh-CN"/>
              </w:rPr>
            </w:pPr>
            <w:r w:rsidRPr="00630404">
              <w:rPr>
                <w:rFonts w:ascii="Arial" w:eastAsia="等线" w:hAnsi="Arial" w:cs="Arial"/>
                <w:sz w:val="18"/>
                <w:szCs w:val="18"/>
              </w:rPr>
              <w:t xml:space="preserve">Contains the </w:t>
            </w:r>
            <w:r w:rsidRPr="00630404">
              <w:rPr>
                <w:rFonts w:ascii="Arial" w:eastAsia="等线" w:hAnsi="Arial"/>
                <w:sz w:val="18"/>
              </w:rPr>
              <w:t>5G access stratum time distribution parameters.</w:t>
            </w:r>
          </w:p>
        </w:tc>
        <w:tc>
          <w:tcPr>
            <w:tcW w:w="2082" w:type="dxa"/>
          </w:tcPr>
          <w:p w14:paraId="3739EA18"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0653A192" w14:textId="77777777" w:rsidTr="009407BF">
        <w:trPr>
          <w:jc w:val="center"/>
        </w:trPr>
        <w:tc>
          <w:tcPr>
            <w:tcW w:w="2588" w:type="dxa"/>
          </w:tcPr>
          <w:p w14:paraId="1484AC29" w14:textId="77777777" w:rsidR="00630404" w:rsidRPr="00630404" w:rsidRDefault="00630404" w:rsidP="00630404">
            <w:pPr>
              <w:keepNext/>
              <w:keepLines/>
              <w:spacing w:after="0"/>
              <w:rPr>
                <w:rFonts w:ascii="Arial" w:eastAsia="等线" w:hAnsi="Arial"/>
                <w:sz w:val="18"/>
                <w:lang w:eastAsia="zh-CN"/>
              </w:rPr>
            </w:pPr>
            <w:proofErr w:type="spellStart"/>
            <w:r w:rsidRPr="00630404">
              <w:rPr>
                <w:rFonts w:ascii="Arial" w:eastAsia="等线" w:hAnsi="Arial"/>
                <w:sz w:val="18"/>
              </w:rPr>
              <w:t>StatusRequestData</w:t>
            </w:r>
            <w:proofErr w:type="spellEnd"/>
          </w:p>
        </w:tc>
        <w:tc>
          <w:tcPr>
            <w:tcW w:w="1417" w:type="dxa"/>
          </w:tcPr>
          <w:p w14:paraId="40CD575E" w14:textId="77777777" w:rsidR="00630404" w:rsidRPr="00630404" w:rsidRDefault="00630404" w:rsidP="00630404">
            <w:pPr>
              <w:keepNext/>
              <w:keepLines/>
              <w:spacing w:after="0"/>
              <w:rPr>
                <w:rFonts w:ascii="Arial" w:eastAsia="等线" w:hAnsi="Arial"/>
                <w:sz w:val="18"/>
              </w:rPr>
            </w:pPr>
            <w:r w:rsidRPr="00630404">
              <w:rPr>
                <w:rFonts w:ascii="Arial" w:eastAsia="等线" w:hAnsi="Arial" w:hint="eastAsia"/>
                <w:sz w:val="18"/>
                <w:lang w:eastAsia="zh-CN"/>
              </w:rPr>
              <w:t>6</w:t>
            </w:r>
            <w:r w:rsidRPr="00630404">
              <w:rPr>
                <w:rFonts w:ascii="Arial" w:eastAsia="等线" w:hAnsi="Arial"/>
                <w:sz w:val="18"/>
                <w:lang w:eastAsia="zh-CN"/>
              </w:rPr>
              <w:t>.3.6.2.4</w:t>
            </w:r>
          </w:p>
        </w:tc>
        <w:tc>
          <w:tcPr>
            <w:tcW w:w="3337" w:type="dxa"/>
          </w:tcPr>
          <w:p w14:paraId="209D8D03" w14:textId="77777777" w:rsidR="00630404" w:rsidRPr="00630404" w:rsidRDefault="00630404" w:rsidP="00630404">
            <w:pPr>
              <w:keepNext/>
              <w:keepLines/>
              <w:spacing w:after="0"/>
              <w:rPr>
                <w:rFonts w:ascii="Arial" w:eastAsia="等线" w:hAnsi="Arial" w:cs="Arial"/>
                <w:sz w:val="18"/>
                <w:szCs w:val="18"/>
                <w:lang w:eastAsia="zh-CN"/>
              </w:rPr>
            </w:pPr>
            <w:r w:rsidRPr="00630404">
              <w:rPr>
                <w:rFonts w:ascii="Arial" w:eastAsia="等线" w:hAnsi="Arial" w:cs="Arial"/>
                <w:sz w:val="18"/>
                <w:szCs w:val="18"/>
              </w:rPr>
              <w:t>Contains the parameters</w:t>
            </w:r>
            <w:r w:rsidRPr="00630404">
              <w:rPr>
                <w:rFonts w:ascii="Arial" w:eastAsia="等线" w:hAnsi="Arial"/>
                <w:sz w:val="18"/>
              </w:rPr>
              <w:t xml:space="preserve"> for retrieval of the status of the access stratum time distribution for a list of UEs.</w:t>
            </w:r>
          </w:p>
        </w:tc>
        <w:tc>
          <w:tcPr>
            <w:tcW w:w="2082" w:type="dxa"/>
          </w:tcPr>
          <w:p w14:paraId="57377A17"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12EAC3F5" w14:textId="77777777" w:rsidTr="009407BF">
        <w:trPr>
          <w:jc w:val="center"/>
        </w:trPr>
        <w:tc>
          <w:tcPr>
            <w:tcW w:w="2588" w:type="dxa"/>
          </w:tcPr>
          <w:p w14:paraId="516A1004" w14:textId="77777777" w:rsidR="00630404" w:rsidRPr="00630404" w:rsidRDefault="00630404" w:rsidP="00630404">
            <w:pPr>
              <w:keepNext/>
              <w:keepLines/>
              <w:spacing w:after="0"/>
              <w:rPr>
                <w:rFonts w:ascii="Arial" w:eastAsia="等线" w:hAnsi="Arial"/>
                <w:sz w:val="18"/>
                <w:lang w:eastAsia="zh-CN"/>
              </w:rPr>
            </w:pPr>
            <w:proofErr w:type="spellStart"/>
            <w:r w:rsidRPr="00630404">
              <w:rPr>
                <w:rFonts w:ascii="Arial" w:eastAsia="等线" w:hAnsi="Arial"/>
                <w:sz w:val="18"/>
              </w:rPr>
              <w:t>StatusResponseData</w:t>
            </w:r>
            <w:proofErr w:type="spellEnd"/>
          </w:p>
        </w:tc>
        <w:tc>
          <w:tcPr>
            <w:tcW w:w="1417" w:type="dxa"/>
          </w:tcPr>
          <w:p w14:paraId="6CF54936" w14:textId="77777777" w:rsidR="00630404" w:rsidRPr="00630404" w:rsidRDefault="00630404" w:rsidP="00630404">
            <w:pPr>
              <w:keepNext/>
              <w:keepLines/>
              <w:spacing w:after="0"/>
              <w:rPr>
                <w:rFonts w:ascii="Arial" w:eastAsia="等线" w:hAnsi="Arial"/>
                <w:sz w:val="18"/>
              </w:rPr>
            </w:pPr>
            <w:r w:rsidRPr="00630404">
              <w:rPr>
                <w:rFonts w:ascii="Arial" w:eastAsia="等线" w:hAnsi="Arial" w:hint="eastAsia"/>
                <w:sz w:val="18"/>
                <w:lang w:eastAsia="zh-CN"/>
              </w:rPr>
              <w:t>6</w:t>
            </w:r>
            <w:r w:rsidRPr="00630404">
              <w:rPr>
                <w:rFonts w:ascii="Arial" w:eastAsia="等线" w:hAnsi="Arial"/>
                <w:sz w:val="18"/>
                <w:lang w:eastAsia="zh-CN"/>
              </w:rPr>
              <w:t>.3.6.2.5</w:t>
            </w:r>
          </w:p>
        </w:tc>
        <w:tc>
          <w:tcPr>
            <w:tcW w:w="3337" w:type="dxa"/>
          </w:tcPr>
          <w:p w14:paraId="19067BB4" w14:textId="77777777" w:rsidR="00630404" w:rsidRPr="00630404" w:rsidRDefault="00630404" w:rsidP="00630404">
            <w:pPr>
              <w:keepNext/>
              <w:keepLines/>
              <w:spacing w:after="0"/>
              <w:rPr>
                <w:rFonts w:ascii="Arial" w:eastAsia="等线" w:hAnsi="Arial" w:cs="Arial"/>
                <w:sz w:val="18"/>
                <w:szCs w:val="18"/>
                <w:lang w:eastAsia="zh-CN"/>
              </w:rPr>
            </w:pPr>
            <w:r w:rsidRPr="00630404">
              <w:rPr>
                <w:rFonts w:ascii="Arial" w:eastAsia="等线" w:hAnsi="Arial" w:cs="Arial"/>
                <w:sz w:val="18"/>
                <w:szCs w:val="18"/>
              </w:rPr>
              <w:t>Contains the parameters</w:t>
            </w:r>
            <w:r w:rsidRPr="00630404">
              <w:rPr>
                <w:rFonts w:ascii="Arial" w:eastAsia="等线" w:hAnsi="Arial"/>
                <w:sz w:val="18"/>
              </w:rPr>
              <w:t xml:space="preserve"> for the status of the access stratum time distribution for a list of UEs.</w:t>
            </w:r>
          </w:p>
        </w:tc>
        <w:tc>
          <w:tcPr>
            <w:tcW w:w="2082" w:type="dxa"/>
          </w:tcPr>
          <w:p w14:paraId="28C46F33" w14:textId="77777777" w:rsidR="00630404" w:rsidRPr="00630404" w:rsidRDefault="00630404" w:rsidP="00630404">
            <w:pPr>
              <w:keepNext/>
              <w:keepLines/>
              <w:spacing w:after="0"/>
              <w:rPr>
                <w:rFonts w:ascii="Arial" w:eastAsia="等线" w:hAnsi="Arial" w:cs="Arial"/>
                <w:sz w:val="18"/>
                <w:szCs w:val="18"/>
              </w:rPr>
            </w:pPr>
          </w:p>
        </w:tc>
      </w:tr>
    </w:tbl>
    <w:p w14:paraId="536C4BF8" w14:textId="77777777" w:rsidR="00630404" w:rsidRPr="00630404" w:rsidRDefault="00630404" w:rsidP="00630404">
      <w:pPr>
        <w:rPr>
          <w:rFonts w:eastAsia="等线"/>
        </w:rPr>
      </w:pPr>
    </w:p>
    <w:p w14:paraId="7CAB4B3F" w14:textId="77777777" w:rsidR="00630404" w:rsidRPr="00630404" w:rsidRDefault="00630404" w:rsidP="00630404">
      <w:pPr>
        <w:rPr>
          <w:rFonts w:eastAsia="等线"/>
        </w:rPr>
      </w:pPr>
      <w:r w:rsidRPr="00630404">
        <w:rPr>
          <w:rFonts w:eastAsia="等线"/>
        </w:rPr>
        <w:t xml:space="preserve">Table 6.3.6.1-2 specifies data types re-used by the </w:t>
      </w:r>
      <w:proofErr w:type="spellStart"/>
      <w:r w:rsidRPr="00630404">
        <w:rPr>
          <w:rFonts w:eastAsia="等线"/>
        </w:rPr>
        <w:t>Ntsctsf_ASTI</w:t>
      </w:r>
      <w:proofErr w:type="spellEnd"/>
      <w:r w:rsidRPr="00630404">
        <w:rPr>
          <w:rFonts w:eastAsia="等线"/>
        </w:rPr>
        <w:t xml:space="preserve"> </w:t>
      </w:r>
      <w:proofErr w:type="gramStart"/>
      <w:r w:rsidRPr="00630404">
        <w:rPr>
          <w:rFonts w:eastAsia="等线"/>
        </w:rPr>
        <w:t>service based</w:t>
      </w:r>
      <w:proofErr w:type="gramEnd"/>
      <w:r w:rsidRPr="00630404">
        <w:rPr>
          <w:rFonts w:eastAsia="等线"/>
        </w:rPr>
        <w:t xml:space="preserve"> interface protocol from other specifications, including a reference to their respective specifications and when needed, a short description of their use within the </w:t>
      </w:r>
      <w:proofErr w:type="spellStart"/>
      <w:r w:rsidRPr="00630404">
        <w:rPr>
          <w:rFonts w:eastAsia="等线"/>
        </w:rPr>
        <w:t>Ntsctsf_ASTI</w:t>
      </w:r>
      <w:proofErr w:type="spellEnd"/>
      <w:r w:rsidRPr="00630404">
        <w:rPr>
          <w:rFonts w:eastAsia="等线"/>
        </w:rPr>
        <w:t xml:space="preserve"> service based interface.</w:t>
      </w:r>
    </w:p>
    <w:p w14:paraId="5272AE24" w14:textId="77777777" w:rsidR="00630404" w:rsidRPr="00630404" w:rsidRDefault="00630404" w:rsidP="00630404">
      <w:pPr>
        <w:keepNext/>
        <w:keepLines/>
        <w:spacing w:before="60"/>
        <w:jc w:val="center"/>
        <w:rPr>
          <w:rFonts w:ascii="Arial" w:eastAsia="等线" w:hAnsi="Arial"/>
          <w:b/>
        </w:rPr>
      </w:pPr>
      <w:r w:rsidRPr="00630404">
        <w:rPr>
          <w:rFonts w:ascii="Arial" w:eastAsia="等线" w:hAnsi="Arial"/>
          <w:b/>
        </w:rPr>
        <w:t xml:space="preserve">Table 6.3.6.1-2: </w:t>
      </w:r>
      <w:proofErr w:type="spellStart"/>
      <w:r w:rsidRPr="00630404">
        <w:rPr>
          <w:rFonts w:ascii="Arial" w:eastAsia="等线" w:hAnsi="Arial"/>
          <w:b/>
        </w:rPr>
        <w:t>Ntsctsf_ASTI</w:t>
      </w:r>
      <w:proofErr w:type="spellEnd"/>
      <w:r w:rsidRPr="00630404">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630404" w:rsidRPr="00630404" w14:paraId="1DB9EA1A" w14:textId="77777777" w:rsidTr="009407BF">
        <w:trPr>
          <w:jc w:val="center"/>
        </w:trPr>
        <w:tc>
          <w:tcPr>
            <w:tcW w:w="2217" w:type="dxa"/>
            <w:shd w:val="clear" w:color="auto" w:fill="C0C0C0"/>
            <w:hideMark/>
          </w:tcPr>
          <w:p w14:paraId="148F7778"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Data type</w:t>
            </w:r>
          </w:p>
        </w:tc>
        <w:tc>
          <w:tcPr>
            <w:tcW w:w="1848" w:type="dxa"/>
            <w:shd w:val="clear" w:color="auto" w:fill="C0C0C0"/>
          </w:tcPr>
          <w:p w14:paraId="5EE6E8A5"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Reference</w:t>
            </w:r>
          </w:p>
        </w:tc>
        <w:tc>
          <w:tcPr>
            <w:tcW w:w="3371" w:type="dxa"/>
            <w:shd w:val="clear" w:color="auto" w:fill="C0C0C0"/>
            <w:hideMark/>
          </w:tcPr>
          <w:p w14:paraId="5B77E8AB"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Comments</w:t>
            </w:r>
          </w:p>
        </w:tc>
        <w:tc>
          <w:tcPr>
            <w:tcW w:w="1988" w:type="dxa"/>
            <w:shd w:val="clear" w:color="auto" w:fill="C0C0C0"/>
          </w:tcPr>
          <w:p w14:paraId="2225C316" w14:textId="77777777" w:rsidR="00630404" w:rsidRPr="00630404" w:rsidRDefault="00630404" w:rsidP="00630404">
            <w:pPr>
              <w:keepNext/>
              <w:keepLines/>
              <w:spacing w:after="0"/>
              <w:jc w:val="center"/>
              <w:rPr>
                <w:rFonts w:ascii="Arial" w:eastAsia="等线" w:hAnsi="Arial"/>
                <w:b/>
                <w:sz w:val="18"/>
              </w:rPr>
            </w:pPr>
            <w:r w:rsidRPr="00630404">
              <w:rPr>
                <w:rFonts w:ascii="Arial" w:eastAsia="等线" w:hAnsi="Arial"/>
                <w:b/>
                <w:sz w:val="18"/>
              </w:rPr>
              <w:t>Applicability</w:t>
            </w:r>
          </w:p>
        </w:tc>
      </w:tr>
      <w:tr w:rsidR="00630404" w:rsidRPr="00630404" w14:paraId="34474ACF" w14:textId="77777777" w:rsidTr="009407BF">
        <w:trPr>
          <w:jc w:val="center"/>
        </w:trPr>
        <w:tc>
          <w:tcPr>
            <w:tcW w:w="2217" w:type="dxa"/>
          </w:tcPr>
          <w:p w14:paraId="0056A963"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ExternalGroupId</w:t>
            </w:r>
            <w:proofErr w:type="spellEnd"/>
          </w:p>
        </w:tc>
        <w:tc>
          <w:tcPr>
            <w:tcW w:w="1848" w:type="dxa"/>
          </w:tcPr>
          <w:p w14:paraId="17ACE873"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3GPP TS 29.571 [15]</w:t>
            </w:r>
          </w:p>
        </w:tc>
        <w:tc>
          <w:tcPr>
            <w:tcW w:w="3371" w:type="dxa"/>
          </w:tcPr>
          <w:p w14:paraId="5F5E4112"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Identifies an External Group.</w:t>
            </w:r>
          </w:p>
        </w:tc>
        <w:tc>
          <w:tcPr>
            <w:tcW w:w="1988" w:type="dxa"/>
          </w:tcPr>
          <w:p w14:paraId="3DF327B6"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3521C002" w14:textId="77777777" w:rsidTr="009407BF">
        <w:trPr>
          <w:jc w:val="center"/>
        </w:trPr>
        <w:tc>
          <w:tcPr>
            <w:tcW w:w="2217" w:type="dxa"/>
          </w:tcPr>
          <w:p w14:paraId="2E0DAAF0"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Gpsi</w:t>
            </w:r>
            <w:proofErr w:type="spellEnd"/>
          </w:p>
        </w:tc>
        <w:tc>
          <w:tcPr>
            <w:tcW w:w="1848" w:type="dxa"/>
          </w:tcPr>
          <w:p w14:paraId="5D637474"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3GPP TS 29.571 [15]</w:t>
            </w:r>
          </w:p>
        </w:tc>
        <w:tc>
          <w:tcPr>
            <w:tcW w:w="3371" w:type="dxa"/>
          </w:tcPr>
          <w:p w14:paraId="4B7779FB"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 xml:space="preserve">The external identification of the user (i.e., </w:t>
            </w:r>
            <w:r w:rsidRPr="00630404">
              <w:rPr>
                <w:rFonts w:ascii="Arial" w:eastAsia="等线" w:hAnsi="Arial"/>
                <w:sz w:val="18"/>
                <w:lang w:eastAsia="zh-CN"/>
              </w:rPr>
              <w:t>an External Id or an MSISDN</w:t>
            </w:r>
            <w:r w:rsidRPr="00630404">
              <w:rPr>
                <w:rFonts w:ascii="Arial" w:eastAsia="等线" w:hAnsi="Arial"/>
                <w:sz w:val="18"/>
              </w:rPr>
              <w:t>).</w:t>
            </w:r>
          </w:p>
        </w:tc>
        <w:tc>
          <w:tcPr>
            <w:tcW w:w="1988" w:type="dxa"/>
          </w:tcPr>
          <w:p w14:paraId="418F64FB"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2CA5BA3F" w14:textId="77777777" w:rsidTr="009407BF">
        <w:trPr>
          <w:jc w:val="center"/>
        </w:trPr>
        <w:tc>
          <w:tcPr>
            <w:tcW w:w="2217" w:type="dxa"/>
          </w:tcPr>
          <w:p w14:paraId="6ACFE9DC"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GroupId</w:t>
            </w:r>
            <w:proofErr w:type="spellEnd"/>
          </w:p>
        </w:tc>
        <w:tc>
          <w:tcPr>
            <w:tcW w:w="1848" w:type="dxa"/>
          </w:tcPr>
          <w:p w14:paraId="454B94A8"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3GPP TS 29.571 [15]</w:t>
            </w:r>
          </w:p>
        </w:tc>
        <w:tc>
          <w:tcPr>
            <w:tcW w:w="3371" w:type="dxa"/>
          </w:tcPr>
          <w:p w14:paraId="7F92D50F" w14:textId="77777777" w:rsidR="00630404" w:rsidRPr="00630404" w:rsidRDefault="00630404" w:rsidP="00630404">
            <w:pPr>
              <w:keepNext/>
              <w:keepLines/>
              <w:spacing w:after="0"/>
              <w:rPr>
                <w:rFonts w:ascii="Arial" w:eastAsia="等线" w:hAnsi="Arial" w:cs="Arial"/>
                <w:sz w:val="18"/>
                <w:szCs w:val="18"/>
              </w:rPr>
            </w:pPr>
            <w:r w:rsidRPr="00630404">
              <w:rPr>
                <w:rFonts w:ascii="Arial" w:eastAsia="等线" w:hAnsi="Arial"/>
                <w:sz w:val="18"/>
              </w:rPr>
              <w:t>Identifies a group of internal globally unique ID.</w:t>
            </w:r>
          </w:p>
        </w:tc>
        <w:tc>
          <w:tcPr>
            <w:tcW w:w="1988" w:type="dxa"/>
          </w:tcPr>
          <w:p w14:paraId="3F048D18"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43632B91" w14:textId="77777777" w:rsidTr="009407BF">
        <w:trPr>
          <w:jc w:val="center"/>
          <w:ins w:id="268" w:author="Huawei_128#BA." w:date="2023-05-10T17:13:00Z"/>
        </w:trPr>
        <w:tc>
          <w:tcPr>
            <w:tcW w:w="2217" w:type="dxa"/>
          </w:tcPr>
          <w:p w14:paraId="10568B21" w14:textId="01804FC2" w:rsidR="00630404" w:rsidRPr="00630404" w:rsidRDefault="00630404" w:rsidP="00630404">
            <w:pPr>
              <w:keepNext/>
              <w:keepLines/>
              <w:spacing w:after="0"/>
              <w:rPr>
                <w:ins w:id="269" w:author="Huawei_128#BA." w:date="2023-05-10T17:13:00Z"/>
                <w:rFonts w:ascii="Arial" w:eastAsia="等线" w:hAnsi="Arial"/>
                <w:sz w:val="18"/>
              </w:rPr>
            </w:pPr>
            <w:proofErr w:type="spellStart"/>
            <w:ins w:id="270" w:author="Huawei_128#BA." w:date="2023-05-10T17:14:00Z">
              <w:r w:rsidRPr="00367D65">
                <w:rPr>
                  <w:rFonts w:ascii="Arial" w:eastAsia="等线" w:hAnsi="Arial"/>
                  <w:sz w:val="18"/>
                </w:rPr>
                <w:t>ProblemDetails</w:t>
              </w:r>
            </w:ins>
            <w:proofErr w:type="spellEnd"/>
          </w:p>
        </w:tc>
        <w:tc>
          <w:tcPr>
            <w:tcW w:w="1848" w:type="dxa"/>
          </w:tcPr>
          <w:p w14:paraId="63242AFB" w14:textId="3280732F" w:rsidR="00630404" w:rsidRPr="00630404" w:rsidRDefault="00630404" w:rsidP="00630404">
            <w:pPr>
              <w:keepNext/>
              <w:keepLines/>
              <w:spacing w:after="0"/>
              <w:rPr>
                <w:ins w:id="271" w:author="Huawei_128#BA." w:date="2023-05-10T17:13:00Z"/>
                <w:rFonts w:ascii="Arial" w:eastAsia="等线" w:hAnsi="Arial"/>
                <w:sz w:val="18"/>
              </w:rPr>
            </w:pPr>
            <w:ins w:id="272" w:author="Huawei_128#BA." w:date="2023-05-10T17:14:00Z">
              <w:r w:rsidRPr="00367D65">
                <w:rPr>
                  <w:rFonts w:ascii="Arial" w:eastAsia="等线" w:hAnsi="Arial"/>
                  <w:sz w:val="18"/>
                </w:rPr>
                <w:t>3GPP TS 29.571 [15]</w:t>
              </w:r>
            </w:ins>
          </w:p>
        </w:tc>
        <w:tc>
          <w:tcPr>
            <w:tcW w:w="3371" w:type="dxa"/>
          </w:tcPr>
          <w:p w14:paraId="7D91CFA6" w14:textId="04CFA447" w:rsidR="00630404" w:rsidRPr="00630404" w:rsidRDefault="00630404" w:rsidP="00630404">
            <w:pPr>
              <w:keepNext/>
              <w:keepLines/>
              <w:spacing w:after="0"/>
              <w:rPr>
                <w:ins w:id="273" w:author="Huawei_128#BA." w:date="2023-05-10T17:13:00Z"/>
                <w:rFonts w:ascii="Arial" w:eastAsia="等线" w:hAnsi="Arial"/>
                <w:sz w:val="18"/>
              </w:rPr>
            </w:pPr>
            <w:ins w:id="274" w:author="Huawei_128#BA." w:date="2023-05-10T17:14:00Z">
              <w:r w:rsidRPr="00367D65">
                <w:rPr>
                  <w:rFonts w:ascii="Arial" w:eastAsia="等线" w:hAnsi="Arial"/>
                  <w:sz w:val="18"/>
                </w:rPr>
                <w:t>Problem Details when returning an error response.</w:t>
              </w:r>
            </w:ins>
          </w:p>
        </w:tc>
        <w:tc>
          <w:tcPr>
            <w:tcW w:w="1988" w:type="dxa"/>
          </w:tcPr>
          <w:p w14:paraId="5DD805CB" w14:textId="77777777" w:rsidR="00630404" w:rsidRPr="00630404" w:rsidRDefault="00630404" w:rsidP="00630404">
            <w:pPr>
              <w:keepNext/>
              <w:keepLines/>
              <w:spacing w:after="0"/>
              <w:rPr>
                <w:ins w:id="275" w:author="Huawei_128#BA." w:date="2023-05-10T17:13:00Z"/>
                <w:rFonts w:ascii="Arial" w:eastAsia="等线" w:hAnsi="Arial" w:cs="Arial"/>
                <w:sz w:val="18"/>
                <w:szCs w:val="18"/>
              </w:rPr>
            </w:pPr>
          </w:p>
        </w:tc>
      </w:tr>
      <w:tr w:rsidR="00630404" w:rsidRPr="00630404" w14:paraId="237F4FD1" w14:textId="77777777" w:rsidTr="009407BF">
        <w:trPr>
          <w:jc w:val="center"/>
        </w:trPr>
        <w:tc>
          <w:tcPr>
            <w:tcW w:w="2217" w:type="dxa"/>
          </w:tcPr>
          <w:p w14:paraId="6CE6C545"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ServiceAreaCoverageInfo</w:t>
            </w:r>
            <w:proofErr w:type="spellEnd"/>
          </w:p>
        </w:tc>
        <w:tc>
          <w:tcPr>
            <w:tcW w:w="1848" w:type="dxa"/>
          </w:tcPr>
          <w:p w14:paraId="6C2AE5B8"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3GPP TS 29.534 [14]</w:t>
            </w:r>
          </w:p>
        </w:tc>
        <w:tc>
          <w:tcPr>
            <w:tcW w:w="3371" w:type="dxa"/>
          </w:tcPr>
          <w:p w14:paraId="44BBB536"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It represents a list of Tracking Areas within a serving network.</w:t>
            </w:r>
          </w:p>
        </w:tc>
        <w:tc>
          <w:tcPr>
            <w:tcW w:w="1988" w:type="dxa"/>
          </w:tcPr>
          <w:p w14:paraId="7023ABB6" w14:textId="77777777" w:rsidR="00630404" w:rsidRPr="00630404" w:rsidRDefault="00630404" w:rsidP="00630404">
            <w:pPr>
              <w:keepNext/>
              <w:keepLines/>
              <w:spacing w:after="0"/>
              <w:rPr>
                <w:rFonts w:ascii="Arial" w:eastAsia="等线" w:hAnsi="Arial" w:cs="Arial"/>
                <w:sz w:val="18"/>
                <w:szCs w:val="18"/>
              </w:rPr>
            </w:pPr>
            <w:proofErr w:type="spellStart"/>
            <w:r w:rsidRPr="00630404">
              <w:rPr>
                <w:rFonts w:ascii="Arial" w:eastAsia="等线" w:hAnsi="Arial" w:cs="Arial"/>
                <w:sz w:val="18"/>
                <w:szCs w:val="18"/>
              </w:rPr>
              <w:t>CoverageAreaSupport</w:t>
            </w:r>
            <w:proofErr w:type="spellEnd"/>
          </w:p>
        </w:tc>
      </w:tr>
      <w:tr w:rsidR="00630404" w:rsidRPr="00630404" w14:paraId="4DCBF7C5" w14:textId="77777777" w:rsidTr="009407BF">
        <w:trPr>
          <w:jc w:val="center"/>
        </w:trPr>
        <w:tc>
          <w:tcPr>
            <w:tcW w:w="2217" w:type="dxa"/>
          </w:tcPr>
          <w:p w14:paraId="6625D193" w14:textId="77777777" w:rsidR="00630404" w:rsidRPr="00630404" w:rsidRDefault="00630404" w:rsidP="00630404">
            <w:pPr>
              <w:keepNext/>
              <w:keepLines/>
              <w:spacing w:after="0"/>
              <w:rPr>
                <w:rFonts w:ascii="Arial" w:eastAsia="等线" w:hAnsi="Arial"/>
                <w:sz w:val="18"/>
              </w:rPr>
            </w:pPr>
            <w:proofErr w:type="spellStart"/>
            <w:r w:rsidRPr="00630404">
              <w:rPr>
                <w:rFonts w:ascii="Arial" w:eastAsia="等线" w:hAnsi="Arial"/>
                <w:sz w:val="18"/>
              </w:rPr>
              <w:t>Supi</w:t>
            </w:r>
            <w:proofErr w:type="spellEnd"/>
          </w:p>
        </w:tc>
        <w:tc>
          <w:tcPr>
            <w:tcW w:w="1848" w:type="dxa"/>
          </w:tcPr>
          <w:p w14:paraId="53E5EDA3" w14:textId="77777777" w:rsidR="00630404" w:rsidRPr="00630404" w:rsidRDefault="00630404" w:rsidP="00630404">
            <w:pPr>
              <w:keepNext/>
              <w:keepLines/>
              <w:spacing w:after="0"/>
              <w:rPr>
                <w:rFonts w:ascii="Arial" w:eastAsia="等线" w:hAnsi="Arial"/>
                <w:sz w:val="18"/>
              </w:rPr>
            </w:pPr>
            <w:r w:rsidRPr="00630404">
              <w:rPr>
                <w:rFonts w:ascii="Arial" w:eastAsia="等线" w:hAnsi="Arial"/>
                <w:sz w:val="18"/>
              </w:rPr>
              <w:t>3GPP TS 29.571 [15]</w:t>
            </w:r>
          </w:p>
        </w:tc>
        <w:tc>
          <w:tcPr>
            <w:tcW w:w="3371" w:type="dxa"/>
          </w:tcPr>
          <w:p w14:paraId="36DA5C02" w14:textId="77777777" w:rsidR="00630404" w:rsidRPr="00630404" w:rsidRDefault="00630404" w:rsidP="00630404">
            <w:pPr>
              <w:keepNext/>
              <w:keepLines/>
              <w:spacing w:after="0"/>
              <w:rPr>
                <w:rFonts w:ascii="Arial" w:eastAsia="等线" w:hAnsi="Arial" w:cs="Arial"/>
                <w:sz w:val="18"/>
                <w:szCs w:val="18"/>
              </w:rPr>
            </w:pPr>
            <w:r w:rsidRPr="00630404">
              <w:rPr>
                <w:rFonts w:ascii="Arial" w:eastAsia="等线" w:hAnsi="Arial"/>
                <w:sz w:val="18"/>
              </w:rPr>
              <w:t>The identification of the user (i.e. IMSI, NAI).</w:t>
            </w:r>
          </w:p>
        </w:tc>
        <w:tc>
          <w:tcPr>
            <w:tcW w:w="1988" w:type="dxa"/>
          </w:tcPr>
          <w:p w14:paraId="720891BD"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33D0BE14" w14:textId="77777777" w:rsidTr="009407BF">
        <w:trPr>
          <w:jc w:val="center"/>
        </w:trPr>
        <w:tc>
          <w:tcPr>
            <w:tcW w:w="2217" w:type="dxa"/>
          </w:tcPr>
          <w:p w14:paraId="24ED2100" w14:textId="77777777" w:rsidR="00630404" w:rsidRPr="00630404" w:rsidRDefault="00630404" w:rsidP="00630404">
            <w:pPr>
              <w:keepNext/>
              <w:keepLines/>
              <w:spacing w:after="0"/>
              <w:rPr>
                <w:rFonts w:ascii="Arial" w:eastAsia="等线" w:hAnsi="Arial"/>
                <w:noProof/>
                <w:sz w:val="18"/>
                <w:lang w:eastAsia="zh-CN"/>
              </w:rPr>
            </w:pPr>
            <w:proofErr w:type="spellStart"/>
            <w:r w:rsidRPr="00630404">
              <w:rPr>
                <w:rFonts w:ascii="Arial" w:eastAsia="等线" w:hAnsi="Arial"/>
                <w:sz w:val="18"/>
              </w:rPr>
              <w:t>SupportedFeatures</w:t>
            </w:r>
            <w:proofErr w:type="spellEnd"/>
          </w:p>
        </w:tc>
        <w:tc>
          <w:tcPr>
            <w:tcW w:w="1848" w:type="dxa"/>
          </w:tcPr>
          <w:p w14:paraId="3817CE13" w14:textId="77777777" w:rsidR="00630404" w:rsidRPr="00630404" w:rsidRDefault="00630404" w:rsidP="00630404">
            <w:pPr>
              <w:keepNext/>
              <w:keepLines/>
              <w:spacing w:after="0"/>
              <w:rPr>
                <w:rFonts w:ascii="Arial" w:eastAsia="等线" w:hAnsi="Arial"/>
                <w:noProof/>
                <w:sz w:val="18"/>
              </w:rPr>
            </w:pPr>
            <w:r w:rsidRPr="00630404">
              <w:rPr>
                <w:rFonts w:ascii="Arial" w:eastAsia="等线" w:hAnsi="Arial" w:hint="eastAsia"/>
                <w:sz w:val="18"/>
                <w:lang w:eastAsia="zh-CN"/>
              </w:rPr>
              <w:t>3GPP TS 29.</w:t>
            </w:r>
            <w:r w:rsidRPr="00630404">
              <w:rPr>
                <w:rFonts w:ascii="Arial" w:eastAsia="等线" w:hAnsi="Arial"/>
                <w:sz w:val="18"/>
                <w:lang w:eastAsia="zh-CN"/>
              </w:rPr>
              <w:t>571</w:t>
            </w:r>
            <w:r w:rsidRPr="00630404">
              <w:rPr>
                <w:rFonts w:ascii="Arial" w:eastAsia="等线" w:hAnsi="Arial" w:hint="eastAsia"/>
                <w:sz w:val="18"/>
                <w:lang w:eastAsia="zh-CN"/>
              </w:rPr>
              <w:t> [</w:t>
            </w:r>
            <w:r w:rsidRPr="00630404">
              <w:rPr>
                <w:rFonts w:ascii="Arial" w:eastAsia="等线" w:hAnsi="Arial"/>
                <w:sz w:val="18"/>
              </w:rPr>
              <w:t>15</w:t>
            </w:r>
            <w:r w:rsidRPr="00630404">
              <w:rPr>
                <w:rFonts w:ascii="Arial" w:eastAsia="等线" w:hAnsi="Arial" w:hint="eastAsia"/>
                <w:sz w:val="18"/>
                <w:lang w:eastAsia="zh-CN"/>
              </w:rPr>
              <w:t>]</w:t>
            </w:r>
          </w:p>
        </w:tc>
        <w:tc>
          <w:tcPr>
            <w:tcW w:w="3371" w:type="dxa"/>
          </w:tcPr>
          <w:p w14:paraId="044976EA" w14:textId="77777777" w:rsidR="00630404" w:rsidRPr="00630404" w:rsidRDefault="00630404" w:rsidP="00630404">
            <w:pPr>
              <w:keepNext/>
              <w:keepLines/>
              <w:spacing w:after="0"/>
              <w:rPr>
                <w:rFonts w:ascii="Arial" w:eastAsia="等线" w:hAnsi="Arial" w:cs="Arial"/>
                <w:noProof/>
                <w:sz w:val="18"/>
                <w:szCs w:val="18"/>
              </w:rPr>
            </w:pPr>
            <w:r w:rsidRPr="00630404">
              <w:rPr>
                <w:rFonts w:ascii="Arial" w:eastAsia="等线" w:hAnsi="Arial"/>
                <w:sz w:val="18"/>
              </w:rPr>
              <w:t>Used to negotiate the applicability of the optional features defined in table 6.3.8-1.</w:t>
            </w:r>
          </w:p>
        </w:tc>
        <w:tc>
          <w:tcPr>
            <w:tcW w:w="1988" w:type="dxa"/>
          </w:tcPr>
          <w:p w14:paraId="1163917A"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6998434A" w14:textId="77777777" w:rsidTr="009407BF">
        <w:trPr>
          <w:jc w:val="center"/>
        </w:trPr>
        <w:tc>
          <w:tcPr>
            <w:tcW w:w="2217" w:type="dxa"/>
          </w:tcPr>
          <w:p w14:paraId="6A18C70D" w14:textId="77777777" w:rsidR="00630404" w:rsidRPr="00630404" w:rsidRDefault="00630404" w:rsidP="00630404">
            <w:pPr>
              <w:keepNext/>
              <w:keepLines/>
              <w:spacing w:after="0"/>
              <w:rPr>
                <w:rFonts w:ascii="Arial" w:eastAsia="等线" w:hAnsi="Arial"/>
                <w:noProof/>
                <w:sz w:val="18"/>
                <w:lang w:eastAsia="zh-CN"/>
              </w:rPr>
            </w:pPr>
            <w:proofErr w:type="spellStart"/>
            <w:r w:rsidRPr="00630404">
              <w:rPr>
                <w:rFonts w:ascii="Arial" w:eastAsia="等线" w:hAnsi="Arial"/>
                <w:sz w:val="18"/>
              </w:rPr>
              <w:t>TemporalValidity</w:t>
            </w:r>
            <w:proofErr w:type="spellEnd"/>
          </w:p>
        </w:tc>
        <w:tc>
          <w:tcPr>
            <w:tcW w:w="1848" w:type="dxa"/>
          </w:tcPr>
          <w:p w14:paraId="539929FE" w14:textId="77777777" w:rsidR="00630404" w:rsidRPr="00630404" w:rsidRDefault="00630404" w:rsidP="00630404">
            <w:pPr>
              <w:keepNext/>
              <w:keepLines/>
              <w:spacing w:after="0"/>
              <w:rPr>
                <w:rFonts w:ascii="Arial" w:eastAsia="等线" w:hAnsi="Arial"/>
                <w:noProof/>
                <w:sz w:val="18"/>
              </w:rPr>
            </w:pPr>
            <w:r w:rsidRPr="00630404">
              <w:rPr>
                <w:rFonts w:ascii="Arial" w:eastAsia="等线" w:hAnsi="Arial"/>
                <w:sz w:val="18"/>
              </w:rPr>
              <w:t>3GPP TS 29.514</w:t>
            </w:r>
            <w:r w:rsidRPr="00630404">
              <w:rPr>
                <w:rFonts w:ascii="Arial" w:eastAsia="等线" w:hAnsi="Arial"/>
                <w:noProof/>
                <w:sz w:val="18"/>
              </w:rPr>
              <w:t> [20]</w:t>
            </w:r>
          </w:p>
        </w:tc>
        <w:tc>
          <w:tcPr>
            <w:tcW w:w="3371" w:type="dxa"/>
          </w:tcPr>
          <w:p w14:paraId="35ECE12C" w14:textId="77777777" w:rsidR="00630404" w:rsidRPr="00630404" w:rsidRDefault="00630404" w:rsidP="00630404">
            <w:pPr>
              <w:keepNext/>
              <w:keepLines/>
              <w:spacing w:after="0"/>
              <w:rPr>
                <w:rFonts w:ascii="Arial" w:eastAsia="等线" w:hAnsi="Arial" w:cs="Arial"/>
                <w:noProof/>
                <w:sz w:val="18"/>
                <w:szCs w:val="18"/>
              </w:rPr>
            </w:pPr>
            <w:proofErr w:type="spellStart"/>
            <w:r w:rsidRPr="00630404">
              <w:rPr>
                <w:rFonts w:ascii="Arial" w:eastAsia="等线" w:hAnsi="Arial"/>
                <w:sz w:val="18"/>
              </w:rPr>
              <w:t>TemporalValidity</w:t>
            </w:r>
            <w:proofErr w:type="spellEnd"/>
          </w:p>
        </w:tc>
        <w:tc>
          <w:tcPr>
            <w:tcW w:w="1988" w:type="dxa"/>
          </w:tcPr>
          <w:p w14:paraId="5B871E0A" w14:textId="77777777" w:rsidR="00630404" w:rsidRPr="00630404" w:rsidRDefault="00630404" w:rsidP="00630404">
            <w:pPr>
              <w:keepNext/>
              <w:keepLines/>
              <w:spacing w:after="0"/>
              <w:rPr>
                <w:rFonts w:ascii="Arial" w:eastAsia="等线" w:hAnsi="Arial" w:cs="Arial"/>
                <w:sz w:val="18"/>
                <w:szCs w:val="18"/>
              </w:rPr>
            </w:pPr>
          </w:p>
        </w:tc>
      </w:tr>
      <w:tr w:rsidR="00630404" w:rsidRPr="00630404" w14:paraId="3788E867" w14:textId="77777777" w:rsidTr="009407BF">
        <w:trPr>
          <w:jc w:val="center"/>
        </w:trPr>
        <w:tc>
          <w:tcPr>
            <w:tcW w:w="2217" w:type="dxa"/>
          </w:tcPr>
          <w:p w14:paraId="115A7009" w14:textId="77777777" w:rsidR="00630404" w:rsidRPr="00630404" w:rsidRDefault="00630404" w:rsidP="00630404">
            <w:pPr>
              <w:keepNext/>
              <w:keepLines/>
              <w:spacing w:after="0"/>
              <w:rPr>
                <w:rFonts w:ascii="Arial" w:eastAsia="等线" w:hAnsi="Arial"/>
                <w:sz w:val="18"/>
              </w:rPr>
            </w:pPr>
            <w:r w:rsidRPr="00630404">
              <w:rPr>
                <w:rFonts w:ascii="Arial" w:eastAsia="等线" w:hAnsi="Arial"/>
                <w:noProof/>
                <w:sz w:val="18"/>
                <w:lang w:eastAsia="zh-CN"/>
              </w:rPr>
              <w:t>Uinteger</w:t>
            </w:r>
          </w:p>
        </w:tc>
        <w:tc>
          <w:tcPr>
            <w:tcW w:w="1848" w:type="dxa"/>
          </w:tcPr>
          <w:p w14:paraId="5588D04D" w14:textId="77777777" w:rsidR="00630404" w:rsidRPr="00630404" w:rsidRDefault="00630404" w:rsidP="00630404">
            <w:pPr>
              <w:keepNext/>
              <w:keepLines/>
              <w:spacing w:after="0"/>
              <w:rPr>
                <w:rFonts w:ascii="Arial" w:eastAsia="等线" w:hAnsi="Arial"/>
                <w:sz w:val="18"/>
              </w:rPr>
            </w:pPr>
            <w:r w:rsidRPr="00630404">
              <w:rPr>
                <w:rFonts w:ascii="Arial" w:eastAsia="等线" w:hAnsi="Arial"/>
                <w:noProof/>
                <w:sz w:val="18"/>
              </w:rPr>
              <w:t>3GPP TS 29.571 [</w:t>
            </w:r>
            <w:r w:rsidRPr="00630404">
              <w:rPr>
                <w:rFonts w:ascii="Arial" w:eastAsia="等线" w:hAnsi="Arial"/>
                <w:sz w:val="18"/>
              </w:rPr>
              <w:t>15</w:t>
            </w:r>
            <w:r w:rsidRPr="00630404">
              <w:rPr>
                <w:rFonts w:ascii="Arial" w:eastAsia="等线" w:hAnsi="Arial"/>
                <w:noProof/>
                <w:sz w:val="18"/>
              </w:rPr>
              <w:t>]</w:t>
            </w:r>
          </w:p>
        </w:tc>
        <w:tc>
          <w:tcPr>
            <w:tcW w:w="3371" w:type="dxa"/>
          </w:tcPr>
          <w:p w14:paraId="7CABFB4D" w14:textId="77777777" w:rsidR="00630404" w:rsidRPr="00630404" w:rsidRDefault="00630404" w:rsidP="00630404">
            <w:pPr>
              <w:keepNext/>
              <w:keepLines/>
              <w:spacing w:after="0"/>
              <w:rPr>
                <w:rFonts w:ascii="Arial" w:eastAsia="等线" w:hAnsi="Arial"/>
                <w:sz w:val="18"/>
              </w:rPr>
            </w:pPr>
            <w:r w:rsidRPr="00630404">
              <w:rPr>
                <w:rFonts w:ascii="Arial" w:eastAsia="等线" w:hAnsi="Arial" w:cs="Arial"/>
                <w:noProof/>
                <w:sz w:val="18"/>
                <w:szCs w:val="18"/>
              </w:rPr>
              <w:t>Unsigned integer.</w:t>
            </w:r>
          </w:p>
        </w:tc>
        <w:tc>
          <w:tcPr>
            <w:tcW w:w="1988" w:type="dxa"/>
          </w:tcPr>
          <w:p w14:paraId="6CD4B74D" w14:textId="77777777" w:rsidR="00630404" w:rsidRPr="00630404" w:rsidRDefault="00630404" w:rsidP="00630404">
            <w:pPr>
              <w:keepNext/>
              <w:keepLines/>
              <w:spacing w:after="0"/>
              <w:rPr>
                <w:rFonts w:ascii="Arial" w:eastAsia="等线" w:hAnsi="Arial" w:cs="Arial"/>
                <w:sz w:val="18"/>
                <w:szCs w:val="18"/>
              </w:rPr>
            </w:pPr>
          </w:p>
        </w:tc>
      </w:tr>
    </w:tbl>
    <w:p w14:paraId="1A4892C2" w14:textId="77777777" w:rsidR="00630404" w:rsidRPr="00630404" w:rsidRDefault="00630404" w:rsidP="00630404">
      <w:pPr>
        <w:rPr>
          <w:rFonts w:eastAsia="等线"/>
        </w:rPr>
      </w:pPr>
    </w:p>
    <w:p w14:paraId="5DA649B7" w14:textId="77777777" w:rsidR="001F190E" w:rsidRDefault="001F190E" w:rsidP="001F190E">
      <w:pPr>
        <w:rPr>
          <w:noProof/>
        </w:rPr>
      </w:pPr>
    </w:p>
    <w:p w14:paraId="4F66DD9A" w14:textId="77777777" w:rsidR="001F190E" w:rsidRPr="00B61815" w:rsidRDefault="001F190E" w:rsidP="001F19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1027BF" w14:textId="77777777" w:rsidR="002874D9" w:rsidRPr="002874D9" w:rsidRDefault="002874D9" w:rsidP="002874D9">
      <w:pPr>
        <w:keepNext/>
        <w:keepLines/>
        <w:spacing w:before="120"/>
        <w:ind w:left="1418" w:hanging="1418"/>
        <w:outlineLvl w:val="3"/>
        <w:rPr>
          <w:rFonts w:ascii="Arial" w:eastAsia="等线" w:hAnsi="Arial"/>
          <w:sz w:val="24"/>
        </w:rPr>
      </w:pPr>
      <w:bookmarkStart w:id="276" w:name="_Toc104199198"/>
      <w:bookmarkStart w:id="277" w:name="_Toc104489634"/>
      <w:bookmarkStart w:id="278" w:name="_Toc129253915"/>
      <w:r w:rsidRPr="002874D9">
        <w:rPr>
          <w:rFonts w:ascii="Arial" w:eastAsia="等线" w:hAnsi="Arial"/>
          <w:sz w:val="24"/>
        </w:rPr>
        <w:t>6.3.7.3</w:t>
      </w:r>
      <w:r w:rsidRPr="002874D9">
        <w:rPr>
          <w:rFonts w:ascii="Arial" w:eastAsia="等线" w:hAnsi="Arial"/>
          <w:sz w:val="24"/>
        </w:rPr>
        <w:tab/>
        <w:t>Application Errors</w:t>
      </w:r>
      <w:bookmarkEnd w:id="276"/>
      <w:bookmarkEnd w:id="277"/>
      <w:bookmarkEnd w:id="278"/>
    </w:p>
    <w:p w14:paraId="24D19086" w14:textId="77777777" w:rsidR="002874D9" w:rsidRPr="002874D9" w:rsidRDefault="002874D9" w:rsidP="002874D9">
      <w:pPr>
        <w:rPr>
          <w:rFonts w:eastAsia="等线"/>
        </w:rPr>
      </w:pPr>
      <w:r w:rsidRPr="002874D9">
        <w:rPr>
          <w:rFonts w:eastAsia="等线"/>
        </w:rPr>
        <w:t xml:space="preserve">The application errors defined for the </w:t>
      </w:r>
      <w:proofErr w:type="spellStart"/>
      <w:r w:rsidRPr="002874D9">
        <w:rPr>
          <w:rFonts w:eastAsia="等线"/>
        </w:rPr>
        <w:t>Ntsctsf_ASTI</w:t>
      </w:r>
      <w:proofErr w:type="spellEnd"/>
      <w:r w:rsidRPr="002874D9">
        <w:rPr>
          <w:rFonts w:eastAsia="等线"/>
          <w:lang w:eastAsia="zh-CN"/>
        </w:rPr>
        <w:t xml:space="preserve"> </w:t>
      </w:r>
      <w:r w:rsidRPr="002874D9">
        <w:rPr>
          <w:rFonts w:eastAsia="等线"/>
        </w:rPr>
        <w:t xml:space="preserve">service </w:t>
      </w:r>
      <w:proofErr w:type="gramStart"/>
      <w:r w:rsidRPr="002874D9">
        <w:rPr>
          <w:rFonts w:eastAsia="等线"/>
        </w:rPr>
        <w:t>are</w:t>
      </w:r>
      <w:proofErr w:type="gramEnd"/>
      <w:r w:rsidRPr="002874D9">
        <w:rPr>
          <w:rFonts w:eastAsia="等线"/>
        </w:rPr>
        <w:t xml:space="preserve"> listed in Table 6.3.7.3-1.</w:t>
      </w:r>
    </w:p>
    <w:p w14:paraId="16A218C2" w14:textId="77777777" w:rsidR="002874D9" w:rsidRPr="002874D9" w:rsidRDefault="002874D9" w:rsidP="002874D9">
      <w:pPr>
        <w:keepNext/>
        <w:keepLines/>
        <w:spacing w:before="60"/>
        <w:jc w:val="center"/>
        <w:rPr>
          <w:rFonts w:ascii="Arial" w:eastAsia="等线" w:hAnsi="Arial"/>
          <w:b/>
        </w:rPr>
      </w:pPr>
      <w:r w:rsidRPr="002874D9">
        <w:rPr>
          <w:rFonts w:ascii="Arial" w:eastAsia="等线" w:hAnsi="Arial"/>
          <w:b/>
        </w:rP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27"/>
        <w:gridCol w:w="1599"/>
        <w:gridCol w:w="4868"/>
      </w:tblGrid>
      <w:tr w:rsidR="00EE1E1F" w:rsidRPr="002874D9" w14:paraId="6068DA4E" w14:textId="77777777" w:rsidTr="00F1692D">
        <w:trPr>
          <w:jc w:val="center"/>
        </w:trPr>
        <w:tc>
          <w:tcPr>
            <w:tcW w:w="2337" w:type="dxa"/>
            <w:shd w:val="clear" w:color="auto" w:fill="C0C0C0"/>
            <w:hideMark/>
          </w:tcPr>
          <w:p w14:paraId="639C872B" w14:textId="77777777" w:rsidR="002874D9" w:rsidRPr="002874D9" w:rsidRDefault="002874D9" w:rsidP="002874D9">
            <w:pPr>
              <w:keepNext/>
              <w:keepLines/>
              <w:spacing w:after="0"/>
              <w:jc w:val="center"/>
              <w:rPr>
                <w:rFonts w:ascii="Arial" w:eastAsia="等线" w:hAnsi="Arial"/>
                <w:b/>
                <w:sz w:val="18"/>
              </w:rPr>
            </w:pPr>
            <w:r w:rsidRPr="002874D9">
              <w:rPr>
                <w:rFonts w:ascii="Arial" w:eastAsia="等线" w:hAnsi="Arial"/>
                <w:b/>
                <w:sz w:val="18"/>
              </w:rPr>
              <w:t>Application Error</w:t>
            </w:r>
          </w:p>
        </w:tc>
        <w:tc>
          <w:tcPr>
            <w:tcW w:w="1701" w:type="dxa"/>
            <w:shd w:val="clear" w:color="auto" w:fill="C0C0C0"/>
            <w:hideMark/>
          </w:tcPr>
          <w:p w14:paraId="06FA5B69" w14:textId="77777777" w:rsidR="002874D9" w:rsidRPr="002874D9" w:rsidRDefault="002874D9" w:rsidP="002874D9">
            <w:pPr>
              <w:keepNext/>
              <w:keepLines/>
              <w:spacing w:after="0"/>
              <w:jc w:val="center"/>
              <w:rPr>
                <w:rFonts w:ascii="Arial" w:eastAsia="等线" w:hAnsi="Arial"/>
                <w:b/>
                <w:sz w:val="18"/>
              </w:rPr>
            </w:pPr>
            <w:r w:rsidRPr="002874D9">
              <w:rPr>
                <w:rFonts w:ascii="Arial" w:eastAsia="等线" w:hAnsi="Arial"/>
                <w:b/>
                <w:sz w:val="18"/>
              </w:rPr>
              <w:t>HTTP status code</w:t>
            </w:r>
          </w:p>
        </w:tc>
        <w:tc>
          <w:tcPr>
            <w:tcW w:w="5456" w:type="dxa"/>
            <w:shd w:val="clear" w:color="auto" w:fill="C0C0C0"/>
            <w:hideMark/>
          </w:tcPr>
          <w:p w14:paraId="4D917601" w14:textId="77777777" w:rsidR="002874D9" w:rsidRPr="002874D9" w:rsidRDefault="002874D9" w:rsidP="002874D9">
            <w:pPr>
              <w:keepNext/>
              <w:keepLines/>
              <w:spacing w:after="0"/>
              <w:jc w:val="center"/>
              <w:rPr>
                <w:rFonts w:ascii="Arial" w:eastAsia="等线" w:hAnsi="Arial"/>
                <w:b/>
                <w:sz w:val="18"/>
              </w:rPr>
            </w:pPr>
            <w:r w:rsidRPr="002874D9">
              <w:rPr>
                <w:rFonts w:ascii="Arial" w:eastAsia="等线" w:hAnsi="Arial"/>
                <w:b/>
                <w:sz w:val="18"/>
              </w:rPr>
              <w:t>Description</w:t>
            </w:r>
          </w:p>
        </w:tc>
      </w:tr>
      <w:tr w:rsidR="00EE1E1F" w:rsidRPr="002874D9" w14:paraId="6F2CE3F6" w14:textId="77777777" w:rsidTr="00F1692D">
        <w:trPr>
          <w:jc w:val="center"/>
        </w:trPr>
        <w:tc>
          <w:tcPr>
            <w:tcW w:w="2337" w:type="dxa"/>
          </w:tcPr>
          <w:p w14:paraId="318BC94A" w14:textId="540724CE" w:rsidR="008054B0" w:rsidRPr="002874D9" w:rsidRDefault="00EE1E1F" w:rsidP="008054B0">
            <w:pPr>
              <w:keepNext/>
              <w:keepLines/>
              <w:spacing w:after="0"/>
              <w:rPr>
                <w:rFonts w:ascii="Arial" w:eastAsia="等线" w:hAnsi="Arial"/>
                <w:sz w:val="18"/>
              </w:rPr>
            </w:pPr>
            <w:ins w:id="279" w:author="Huawei_vMAY" w:date="2023-05-24T09:18:00Z">
              <w:r>
                <w:rPr>
                  <w:rFonts w:ascii="Arial" w:eastAsia="等线" w:hAnsi="Arial"/>
                  <w:sz w:val="18"/>
                </w:rPr>
                <w:t>UE_SERVICE</w:t>
              </w:r>
            </w:ins>
            <w:ins w:id="280" w:author="Huawei_128#BA." w:date="2023-05-10T15:04:00Z">
              <w:r w:rsidR="008054B0" w:rsidRPr="008054B0">
                <w:rPr>
                  <w:rFonts w:ascii="Arial" w:eastAsia="等线" w:hAnsi="Arial"/>
                  <w:sz w:val="18"/>
                </w:rPr>
                <w:t>_NOT_AUTHORIZED</w:t>
              </w:r>
            </w:ins>
          </w:p>
        </w:tc>
        <w:tc>
          <w:tcPr>
            <w:tcW w:w="1701" w:type="dxa"/>
          </w:tcPr>
          <w:p w14:paraId="5AB5E563" w14:textId="2F032768" w:rsidR="008054B0" w:rsidRPr="002874D9" w:rsidRDefault="008054B0" w:rsidP="008054B0">
            <w:pPr>
              <w:keepNext/>
              <w:keepLines/>
              <w:spacing w:after="0"/>
              <w:rPr>
                <w:rFonts w:ascii="Arial" w:eastAsia="等线" w:hAnsi="Arial"/>
                <w:sz w:val="18"/>
              </w:rPr>
            </w:pPr>
            <w:ins w:id="281" w:author="Huawei_128#BA." w:date="2023-05-10T15:04:00Z">
              <w:r w:rsidRPr="008054B0">
                <w:rPr>
                  <w:rFonts w:ascii="Arial" w:eastAsia="等线" w:hAnsi="Arial"/>
                  <w:sz w:val="18"/>
                </w:rPr>
                <w:t>403 Forbidden</w:t>
              </w:r>
            </w:ins>
          </w:p>
        </w:tc>
        <w:tc>
          <w:tcPr>
            <w:tcW w:w="5456" w:type="dxa"/>
          </w:tcPr>
          <w:p w14:paraId="0F2DE813" w14:textId="697F7BA3" w:rsidR="008054B0" w:rsidRPr="002874D9" w:rsidRDefault="008054B0" w:rsidP="008054B0">
            <w:pPr>
              <w:keepNext/>
              <w:keepLines/>
              <w:spacing w:after="0"/>
              <w:rPr>
                <w:rFonts w:ascii="Arial" w:eastAsia="等线" w:hAnsi="Arial" w:cs="Arial"/>
                <w:sz w:val="18"/>
                <w:szCs w:val="18"/>
              </w:rPr>
            </w:pPr>
            <w:ins w:id="282" w:author="Huawei_128#BA." w:date="2023-05-10T15:04:00Z">
              <w:r w:rsidRPr="008054B0">
                <w:rPr>
                  <w:rFonts w:ascii="Arial" w:eastAsia="等线" w:hAnsi="Arial"/>
                  <w:sz w:val="18"/>
                </w:rPr>
                <w:t xml:space="preserve">The </w:t>
              </w:r>
            </w:ins>
            <w:ins w:id="283" w:author="Huawei_vMAY" w:date="2023-05-24T09:18:00Z">
              <w:r w:rsidR="00EE1E1F">
                <w:rPr>
                  <w:rFonts w:ascii="Arial" w:eastAsia="等线" w:hAnsi="Arial"/>
                  <w:sz w:val="18"/>
                </w:rPr>
                <w:t xml:space="preserve">request </w:t>
              </w:r>
            </w:ins>
            <w:ins w:id="284" w:author="Huawei_128#BA." w:date="2023-05-10T15:04:00Z">
              <w:r w:rsidRPr="008054B0">
                <w:rPr>
                  <w:rFonts w:ascii="Arial" w:eastAsia="等线" w:hAnsi="Arial"/>
                  <w:sz w:val="18"/>
                </w:rPr>
                <w:t xml:space="preserve">service </w:t>
              </w:r>
            </w:ins>
            <w:ins w:id="285" w:author="Huawei_vMAY" w:date="2023-05-24T09:18:00Z">
              <w:r w:rsidR="00EE1E1F">
                <w:rPr>
                  <w:rFonts w:ascii="Arial" w:eastAsia="等线" w:hAnsi="Arial"/>
                  <w:sz w:val="18"/>
                </w:rPr>
                <w:t>for the target UE</w:t>
              </w:r>
            </w:ins>
            <w:ins w:id="286" w:author="Huawei_vMAY" w:date="2023-05-24T09:19:00Z">
              <w:r w:rsidR="00EE1E1F">
                <w:rPr>
                  <w:rFonts w:ascii="Arial" w:eastAsia="等线" w:hAnsi="Arial"/>
                  <w:sz w:val="18"/>
                </w:rPr>
                <w:t xml:space="preserve"> </w:t>
              </w:r>
            </w:ins>
            <w:ins w:id="287" w:author="Huawei_128#BA." w:date="2023-05-10T15:04:00Z">
              <w:r w:rsidRPr="008054B0">
                <w:rPr>
                  <w:rFonts w:ascii="Arial" w:eastAsia="等线" w:hAnsi="Arial"/>
                  <w:sz w:val="18"/>
                </w:rPr>
                <w:t xml:space="preserve">is </w:t>
              </w:r>
            </w:ins>
            <w:ins w:id="288" w:author="Huawei_vMAY" w:date="2023-05-24T09:19:00Z">
              <w:r w:rsidR="00EE1E1F">
                <w:rPr>
                  <w:rFonts w:ascii="Arial" w:eastAsia="等线" w:hAnsi="Arial"/>
                  <w:sz w:val="18"/>
                </w:rPr>
                <w:t>not authorized</w:t>
              </w:r>
            </w:ins>
            <w:ins w:id="289" w:author="Huawei_128#BA." w:date="2023-05-10T15:04:00Z">
              <w:r w:rsidRPr="008054B0">
                <w:rPr>
                  <w:rFonts w:ascii="Arial" w:eastAsia="等线" w:hAnsi="Arial"/>
                  <w:sz w:val="18"/>
                </w:rPr>
                <w:t>.</w:t>
              </w:r>
            </w:ins>
          </w:p>
        </w:tc>
      </w:tr>
    </w:tbl>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4D540" w14:textId="77777777" w:rsidR="00BC1568" w:rsidRDefault="00BC1568">
      <w:r>
        <w:separator/>
      </w:r>
    </w:p>
  </w:endnote>
  <w:endnote w:type="continuationSeparator" w:id="0">
    <w:p w14:paraId="01AD561B" w14:textId="77777777" w:rsidR="00BC1568" w:rsidRDefault="00BC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EC3A9" w14:textId="77777777" w:rsidR="00BC1568" w:rsidRDefault="00BC1568">
      <w:r>
        <w:separator/>
      </w:r>
    </w:p>
  </w:footnote>
  <w:footnote w:type="continuationSeparator" w:id="0">
    <w:p w14:paraId="35129668" w14:textId="77777777" w:rsidR="00BC1568" w:rsidRDefault="00BC1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5F73" w:rsidRDefault="0008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5F73" w:rsidRDefault="00085F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5F73" w:rsidRDefault="00085F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5F73" w:rsidRDefault="00085F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A8D61EA"/>
    <w:multiLevelType w:val="hybridMultilevel"/>
    <w:tmpl w:val="2F02B8B0"/>
    <w:lvl w:ilvl="0" w:tplc="F15E425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0D31353F"/>
    <w:multiLevelType w:val="hybridMultilevel"/>
    <w:tmpl w:val="D7929F8E"/>
    <w:lvl w:ilvl="0" w:tplc="122C7F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44775FB"/>
    <w:multiLevelType w:val="hybridMultilevel"/>
    <w:tmpl w:val="5B1EE458"/>
    <w:lvl w:ilvl="0" w:tplc="AD74B354">
      <w:start w:val="2023"/>
      <w:numFmt w:val="bullet"/>
      <w:lvlText w:val="-"/>
      <w:lvlJc w:val="left"/>
      <w:pPr>
        <w:ind w:left="460" w:hanging="360"/>
      </w:pPr>
      <w:rPr>
        <w:rFonts w:ascii="Arial" w:eastAsia="宋体" w:hAnsi="Arial" w:cs="Arial" w:hint="default"/>
        <w:color w:val="auto"/>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y r0">
    <w15:presenceInfo w15:providerId="None" w15:userId="Ericsson May r0"/>
  </w15:person>
  <w15:person w15:author="Huawei_v1">
    <w15:presenceInfo w15:providerId="None" w15:userId="Huawei_v1"/>
  </w15:person>
  <w15:person w15:author="Huawei">
    <w15:presenceInfo w15:providerId="None" w15:userId="Huawei"/>
  </w15:person>
  <w15:person w15:author="Huawei_vMAY">
    <w15:presenceInfo w15:providerId="None" w15:userId="Huawei_vMAY"/>
  </w15:person>
  <w15:person w15:author="Huawei_128#BA.">
    <w15:presenceInfo w15:providerId="None" w15:userId="Huawei_12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BE"/>
    <w:rsid w:val="00016438"/>
    <w:rsid w:val="00022E4A"/>
    <w:rsid w:val="00031929"/>
    <w:rsid w:val="00034B11"/>
    <w:rsid w:val="00040E0C"/>
    <w:rsid w:val="0004235A"/>
    <w:rsid w:val="000435DE"/>
    <w:rsid w:val="00051750"/>
    <w:rsid w:val="0005272C"/>
    <w:rsid w:val="00085F73"/>
    <w:rsid w:val="00096E5C"/>
    <w:rsid w:val="00097993"/>
    <w:rsid w:val="000A3599"/>
    <w:rsid w:val="000A5376"/>
    <w:rsid w:val="000A6394"/>
    <w:rsid w:val="000B414D"/>
    <w:rsid w:val="000B6A2B"/>
    <w:rsid w:val="000B6CD1"/>
    <w:rsid w:val="000B7FED"/>
    <w:rsid w:val="000C038A"/>
    <w:rsid w:val="000C6598"/>
    <w:rsid w:val="000D44B3"/>
    <w:rsid w:val="000E01F8"/>
    <w:rsid w:val="000F08D7"/>
    <w:rsid w:val="000F7856"/>
    <w:rsid w:val="001202B9"/>
    <w:rsid w:val="00120350"/>
    <w:rsid w:val="001227F8"/>
    <w:rsid w:val="00131A01"/>
    <w:rsid w:val="00145D43"/>
    <w:rsid w:val="00146353"/>
    <w:rsid w:val="001770A3"/>
    <w:rsid w:val="0019131A"/>
    <w:rsid w:val="00192880"/>
    <w:rsid w:val="00192C46"/>
    <w:rsid w:val="001A08B3"/>
    <w:rsid w:val="001A218D"/>
    <w:rsid w:val="001A5FEE"/>
    <w:rsid w:val="001A7B60"/>
    <w:rsid w:val="001B2DFE"/>
    <w:rsid w:val="001B52F0"/>
    <w:rsid w:val="001B7A65"/>
    <w:rsid w:val="001E1215"/>
    <w:rsid w:val="001E41F3"/>
    <w:rsid w:val="001F190E"/>
    <w:rsid w:val="002064C0"/>
    <w:rsid w:val="00224F30"/>
    <w:rsid w:val="00240350"/>
    <w:rsid w:val="0026004D"/>
    <w:rsid w:val="002635FB"/>
    <w:rsid w:val="002640DD"/>
    <w:rsid w:val="00266F78"/>
    <w:rsid w:val="00275D12"/>
    <w:rsid w:val="00281867"/>
    <w:rsid w:val="00284FEB"/>
    <w:rsid w:val="002860C4"/>
    <w:rsid w:val="00287423"/>
    <w:rsid w:val="002874D9"/>
    <w:rsid w:val="002926A0"/>
    <w:rsid w:val="00293DF9"/>
    <w:rsid w:val="002B235F"/>
    <w:rsid w:val="002B27A5"/>
    <w:rsid w:val="002B5741"/>
    <w:rsid w:val="002D7204"/>
    <w:rsid w:val="002E472E"/>
    <w:rsid w:val="00302ACA"/>
    <w:rsid w:val="00305409"/>
    <w:rsid w:val="00312E79"/>
    <w:rsid w:val="0031502B"/>
    <w:rsid w:val="00342A21"/>
    <w:rsid w:val="00346E8F"/>
    <w:rsid w:val="00357974"/>
    <w:rsid w:val="003609EF"/>
    <w:rsid w:val="0036231A"/>
    <w:rsid w:val="00367D65"/>
    <w:rsid w:val="00374DD4"/>
    <w:rsid w:val="00380413"/>
    <w:rsid w:val="00383DE7"/>
    <w:rsid w:val="00387614"/>
    <w:rsid w:val="00391B44"/>
    <w:rsid w:val="003A6D6A"/>
    <w:rsid w:val="003B0B85"/>
    <w:rsid w:val="003B3426"/>
    <w:rsid w:val="003D1F4B"/>
    <w:rsid w:val="003E1A36"/>
    <w:rsid w:val="003F0430"/>
    <w:rsid w:val="003F4BA6"/>
    <w:rsid w:val="00410371"/>
    <w:rsid w:val="00422B60"/>
    <w:rsid w:val="004242F1"/>
    <w:rsid w:val="0043723A"/>
    <w:rsid w:val="004456B1"/>
    <w:rsid w:val="004505F3"/>
    <w:rsid w:val="00453FC3"/>
    <w:rsid w:val="00455FC5"/>
    <w:rsid w:val="00456CB0"/>
    <w:rsid w:val="004726D5"/>
    <w:rsid w:val="00483B9E"/>
    <w:rsid w:val="00491E7A"/>
    <w:rsid w:val="004B75B7"/>
    <w:rsid w:val="004C547A"/>
    <w:rsid w:val="004C7AF4"/>
    <w:rsid w:val="004D28D5"/>
    <w:rsid w:val="004E6EBF"/>
    <w:rsid w:val="004F48C0"/>
    <w:rsid w:val="005141D9"/>
    <w:rsid w:val="0051580D"/>
    <w:rsid w:val="00522845"/>
    <w:rsid w:val="00526689"/>
    <w:rsid w:val="005327D8"/>
    <w:rsid w:val="00540E47"/>
    <w:rsid w:val="00547111"/>
    <w:rsid w:val="00565565"/>
    <w:rsid w:val="00574285"/>
    <w:rsid w:val="005744F9"/>
    <w:rsid w:val="00582581"/>
    <w:rsid w:val="00591DE7"/>
    <w:rsid w:val="0059279C"/>
    <w:rsid w:val="00592D74"/>
    <w:rsid w:val="005B1328"/>
    <w:rsid w:val="005B32CE"/>
    <w:rsid w:val="005B4327"/>
    <w:rsid w:val="005E2C44"/>
    <w:rsid w:val="006004B6"/>
    <w:rsid w:val="0060377E"/>
    <w:rsid w:val="006172CF"/>
    <w:rsid w:val="00621188"/>
    <w:rsid w:val="006257ED"/>
    <w:rsid w:val="00630404"/>
    <w:rsid w:val="00641037"/>
    <w:rsid w:val="00644D84"/>
    <w:rsid w:val="00653DE4"/>
    <w:rsid w:val="006540C4"/>
    <w:rsid w:val="00664758"/>
    <w:rsid w:val="00665C47"/>
    <w:rsid w:val="006860A3"/>
    <w:rsid w:val="00695808"/>
    <w:rsid w:val="006B46FB"/>
    <w:rsid w:val="006E21FB"/>
    <w:rsid w:val="006E2992"/>
    <w:rsid w:val="006F73B1"/>
    <w:rsid w:val="00717599"/>
    <w:rsid w:val="00747BD0"/>
    <w:rsid w:val="00761F7F"/>
    <w:rsid w:val="007712F6"/>
    <w:rsid w:val="00780709"/>
    <w:rsid w:val="00792342"/>
    <w:rsid w:val="007977A8"/>
    <w:rsid w:val="007A18E6"/>
    <w:rsid w:val="007B512A"/>
    <w:rsid w:val="007B7535"/>
    <w:rsid w:val="007B7A81"/>
    <w:rsid w:val="007B7F2B"/>
    <w:rsid w:val="007C2097"/>
    <w:rsid w:val="007D476C"/>
    <w:rsid w:val="007D6A07"/>
    <w:rsid w:val="007F2986"/>
    <w:rsid w:val="007F7259"/>
    <w:rsid w:val="008040A8"/>
    <w:rsid w:val="008054B0"/>
    <w:rsid w:val="008157B8"/>
    <w:rsid w:val="008174BA"/>
    <w:rsid w:val="0082190B"/>
    <w:rsid w:val="00827223"/>
    <w:rsid w:val="008279FA"/>
    <w:rsid w:val="0083770D"/>
    <w:rsid w:val="0085222C"/>
    <w:rsid w:val="0085770F"/>
    <w:rsid w:val="008626E7"/>
    <w:rsid w:val="00867B4C"/>
    <w:rsid w:val="00870EE7"/>
    <w:rsid w:val="00882930"/>
    <w:rsid w:val="00882B95"/>
    <w:rsid w:val="00885C2B"/>
    <w:rsid w:val="00885E73"/>
    <w:rsid w:val="008863B9"/>
    <w:rsid w:val="0089498F"/>
    <w:rsid w:val="00894D13"/>
    <w:rsid w:val="008A0F1A"/>
    <w:rsid w:val="008A45A6"/>
    <w:rsid w:val="008B288B"/>
    <w:rsid w:val="008B71A6"/>
    <w:rsid w:val="008C36DE"/>
    <w:rsid w:val="008D3CCC"/>
    <w:rsid w:val="008F33A0"/>
    <w:rsid w:val="008F3789"/>
    <w:rsid w:val="008F686C"/>
    <w:rsid w:val="0090046A"/>
    <w:rsid w:val="009148DE"/>
    <w:rsid w:val="009258ED"/>
    <w:rsid w:val="00931D3D"/>
    <w:rsid w:val="009407BF"/>
    <w:rsid w:val="00941142"/>
    <w:rsid w:val="00941E30"/>
    <w:rsid w:val="00942607"/>
    <w:rsid w:val="00951144"/>
    <w:rsid w:val="0095528C"/>
    <w:rsid w:val="0095761F"/>
    <w:rsid w:val="00957DC9"/>
    <w:rsid w:val="009765B8"/>
    <w:rsid w:val="009777D9"/>
    <w:rsid w:val="00990A08"/>
    <w:rsid w:val="00991B88"/>
    <w:rsid w:val="00997E72"/>
    <w:rsid w:val="009A288B"/>
    <w:rsid w:val="009A5753"/>
    <w:rsid w:val="009A579D"/>
    <w:rsid w:val="009A6948"/>
    <w:rsid w:val="009B11D0"/>
    <w:rsid w:val="009C6B6C"/>
    <w:rsid w:val="009D39C3"/>
    <w:rsid w:val="009E3297"/>
    <w:rsid w:val="009E5ED5"/>
    <w:rsid w:val="009F38CD"/>
    <w:rsid w:val="009F4AD4"/>
    <w:rsid w:val="009F734F"/>
    <w:rsid w:val="00A00C70"/>
    <w:rsid w:val="00A01D8B"/>
    <w:rsid w:val="00A052B3"/>
    <w:rsid w:val="00A246B6"/>
    <w:rsid w:val="00A2754F"/>
    <w:rsid w:val="00A36E32"/>
    <w:rsid w:val="00A426AD"/>
    <w:rsid w:val="00A46A54"/>
    <w:rsid w:val="00A47E70"/>
    <w:rsid w:val="00A50CF0"/>
    <w:rsid w:val="00A51DED"/>
    <w:rsid w:val="00A608AD"/>
    <w:rsid w:val="00A63A7F"/>
    <w:rsid w:val="00A71ADA"/>
    <w:rsid w:val="00A75BDD"/>
    <w:rsid w:val="00A7671C"/>
    <w:rsid w:val="00A775DF"/>
    <w:rsid w:val="00A82D08"/>
    <w:rsid w:val="00A85A4A"/>
    <w:rsid w:val="00A95915"/>
    <w:rsid w:val="00AA0FD8"/>
    <w:rsid w:val="00AA2CBC"/>
    <w:rsid w:val="00AB6036"/>
    <w:rsid w:val="00AB7191"/>
    <w:rsid w:val="00AC3EFF"/>
    <w:rsid w:val="00AC5820"/>
    <w:rsid w:val="00AD1CD8"/>
    <w:rsid w:val="00AD60C2"/>
    <w:rsid w:val="00AD7F58"/>
    <w:rsid w:val="00AE2394"/>
    <w:rsid w:val="00AF0F23"/>
    <w:rsid w:val="00AF1C07"/>
    <w:rsid w:val="00B1021E"/>
    <w:rsid w:val="00B1063E"/>
    <w:rsid w:val="00B16E90"/>
    <w:rsid w:val="00B258BB"/>
    <w:rsid w:val="00B32452"/>
    <w:rsid w:val="00B35BF0"/>
    <w:rsid w:val="00B41D5C"/>
    <w:rsid w:val="00B436F0"/>
    <w:rsid w:val="00B44F5C"/>
    <w:rsid w:val="00B56038"/>
    <w:rsid w:val="00B67B97"/>
    <w:rsid w:val="00B73533"/>
    <w:rsid w:val="00B74F27"/>
    <w:rsid w:val="00B832B5"/>
    <w:rsid w:val="00B8504F"/>
    <w:rsid w:val="00B939C4"/>
    <w:rsid w:val="00B968C8"/>
    <w:rsid w:val="00BA3EC5"/>
    <w:rsid w:val="00BA51D9"/>
    <w:rsid w:val="00BB5DFC"/>
    <w:rsid w:val="00BB77FA"/>
    <w:rsid w:val="00BC1568"/>
    <w:rsid w:val="00BD279D"/>
    <w:rsid w:val="00BD283F"/>
    <w:rsid w:val="00BD2E35"/>
    <w:rsid w:val="00BD6BB8"/>
    <w:rsid w:val="00C04CB8"/>
    <w:rsid w:val="00C07E80"/>
    <w:rsid w:val="00C14EFA"/>
    <w:rsid w:val="00C17AE4"/>
    <w:rsid w:val="00C353F8"/>
    <w:rsid w:val="00C41900"/>
    <w:rsid w:val="00C41CE4"/>
    <w:rsid w:val="00C444E2"/>
    <w:rsid w:val="00C4751E"/>
    <w:rsid w:val="00C66BA2"/>
    <w:rsid w:val="00C671A0"/>
    <w:rsid w:val="00C82903"/>
    <w:rsid w:val="00C848B5"/>
    <w:rsid w:val="00C870F6"/>
    <w:rsid w:val="00C95985"/>
    <w:rsid w:val="00CA6261"/>
    <w:rsid w:val="00CA6EA7"/>
    <w:rsid w:val="00CB2E01"/>
    <w:rsid w:val="00CC5026"/>
    <w:rsid w:val="00CC68D0"/>
    <w:rsid w:val="00CD54C5"/>
    <w:rsid w:val="00D01735"/>
    <w:rsid w:val="00D03F9A"/>
    <w:rsid w:val="00D06D51"/>
    <w:rsid w:val="00D107C4"/>
    <w:rsid w:val="00D1649E"/>
    <w:rsid w:val="00D24991"/>
    <w:rsid w:val="00D41F66"/>
    <w:rsid w:val="00D4694A"/>
    <w:rsid w:val="00D50255"/>
    <w:rsid w:val="00D6527D"/>
    <w:rsid w:val="00D66520"/>
    <w:rsid w:val="00D84AE9"/>
    <w:rsid w:val="00D87595"/>
    <w:rsid w:val="00D90E91"/>
    <w:rsid w:val="00D91D54"/>
    <w:rsid w:val="00DD09BD"/>
    <w:rsid w:val="00DE34CF"/>
    <w:rsid w:val="00E07B49"/>
    <w:rsid w:val="00E11F40"/>
    <w:rsid w:val="00E126E0"/>
    <w:rsid w:val="00E13F3D"/>
    <w:rsid w:val="00E16BA0"/>
    <w:rsid w:val="00E23BCF"/>
    <w:rsid w:val="00E34898"/>
    <w:rsid w:val="00E42ED8"/>
    <w:rsid w:val="00E47C50"/>
    <w:rsid w:val="00E5089B"/>
    <w:rsid w:val="00E57F96"/>
    <w:rsid w:val="00E620E4"/>
    <w:rsid w:val="00E66304"/>
    <w:rsid w:val="00E72B27"/>
    <w:rsid w:val="00E77850"/>
    <w:rsid w:val="00E86B23"/>
    <w:rsid w:val="00E86E48"/>
    <w:rsid w:val="00E915F9"/>
    <w:rsid w:val="00EA1521"/>
    <w:rsid w:val="00EB09B7"/>
    <w:rsid w:val="00ED264D"/>
    <w:rsid w:val="00EE1E1F"/>
    <w:rsid w:val="00EE7D7C"/>
    <w:rsid w:val="00EF1413"/>
    <w:rsid w:val="00EF47F1"/>
    <w:rsid w:val="00EF7049"/>
    <w:rsid w:val="00F0224A"/>
    <w:rsid w:val="00F04FA1"/>
    <w:rsid w:val="00F0514D"/>
    <w:rsid w:val="00F1692D"/>
    <w:rsid w:val="00F24062"/>
    <w:rsid w:val="00F25D98"/>
    <w:rsid w:val="00F300FB"/>
    <w:rsid w:val="00F52F4F"/>
    <w:rsid w:val="00F5455B"/>
    <w:rsid w:val="00F71196"/>
    <w:rsid w:val="00F7593C"/>
    <w:rsid w:val="00F80D0A"/>
    <w:rsid w:val="00F97D18"/>
    <w:rsid w:val="00FA2CCD"/>
    <w:rsid w:val="00FA3AEB"/>
    <w:rsid w:val="00FB0C33"/>
    <w:rsid w:val="00FB6386"/>
    <w:rsid w:val="00FC5555"/>
    <w:rsid w:val="00FD1A02"/>
    <w:rsid w:val="00FF698D"/>
    <w:rsid w:val="00FF74D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28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391B44"/>
    <w:rPr>
      <w:rFonts w:ascii="Times New Roman" w:hAnsi="Times New Roman"/>
      <w:lang w:val="en-GB" w:eastAsia="en-US"/>
    </w:rPr>
  </w:style>
  <w:style w:type="character" w:customStyle="1" w:styleId="B1Char">
    <w:name w:val="B1 Char"/>
    <w:link w:val="B1"/>
    <w:qFormat/>
    <w:rsid w:val="00391B44"/>
    <w:rPr>
      <w:rFonts w:ascii="Times New Roman" w:hAnsi="Times New Roman"/>
      <w:lang w:val="en-GB" w:eastAsia="en-US"/>
    </w:rPr>
  </w:style>
  <w:style w:type="character" w:customStyle="1" w:styleId="THChar">
    <w:name w:val="TH Char"/>
    <w:link w:val="TH"/>
    <w:qFormat/>
    <w:locked/>
    <w:rsid w:val="00391B44"/>
    <w:rPr>
      <w:rFonts w:ascii="Arial" w:hAnsi="Arial"/>
      <w:b/>
      <w:lang w:val="en-GB" w:eastAsia="en-US"/>
    </w:rPr>
  </w:style>
  <w:style w:type="character" w:customStyle="1" w:styleId="TFChar">
    <w:name w:val="TF Char"/>
    <w:link w:val="TF"/>
    <w:qFormat/>
    <w:rsid w:val="00391B44"/>
    <w:rPr>
      <w:rFonts w:ascii="Arial" w:hAnsi="Arial"/>
      <w:b/>
      <w:lang w:val="en-GB" w:eastAsia="en-US"/>
    </w:rPr>
  </w:style>
  <w:style w:type="character" w:customStyle="1" w:styleId="B2Char">
    <w:name w:val="B2 Char"/>
    <w:link w:val="B2"/>
    <w:qFormat/>
    <w:rsid w:val="00391B44"/>
    <w:rPr>
      <w:rFonts w:ascii="Times New Roman" w:hAnsi="Times New Roman"/>
      <w:lang w:val="en-GB" w:eastAsia="en-US"/>
    </w:rPr>
  </w:style>
  <w:style w:type="paragraph" w:styleId="affff1">
    <w:name w:val="Revision"/>
    <w:hidden/>
    <w:uiPriority w:val="99"/>
    <w:semiHidden/>
    <w:rsid w:val="00F80D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43013-2681-4ED3-B964-8CCBC75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21</Pages>
  <Words>8899</Words>
  <Characters>50729</Characters>
  <Application>Microsoft Office Word</Application>
  <DocSecurity>0</DocSecurity>
  <Lines>422</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Huawei_vMAY</cp:lastModifiedBy>
  <cp:revision>14</cp:revision>
  <cp:lastPrinted>1899-12-31T23:00:00Z</cp:lastPrinted>
  <dcterms:created xsi:type="dcterms:W3CDTF">2023-05-24T07:25:00Z</dcterms:created>
  <dcterms:modified xsi:type="dcterms:W3CDTF">2023-05-25T13:04:00Z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(3)Fzc9t7PwITqtNu9oMQluDDoXpku2UHkKmUHO8UGXNbte0JOtBs/7w+Rsdwzo9zV/mtSd61JR
7/NMybDbTGM4ScubH7yjzQQ35erpZEXsv1LUIoiqWN5pK+YoUx+zwreGhOAwzd6AT4PhTt1n
BLO1OGMplMVlvbAtuJ7+b7TGijiCKC6F/MrIlCbJZBaMQ3AtX7VYt06hybrwC1xU/eNJDxmr
Iy4padfKYs6I/hlkMm</vt:lpwstr>
  </property>
  <property fmtid="{D5CDD505-2E9C-101B-9397-08002B2CF9AE}" pid="22" name="_2015_ms_pID_7253431">
    <vt:lpwstr>p01muV6moKeR78Qd3T1sJ7IcKLctv1iLwxg+ho7C389OWg4totHtwf
SDNMRaMy1goS6tPKEuiSS4VLdJN8oO5flhvC5vgk70y1cwMQVytNWT3fG7ZCWU4eOfPiY0J0
CC9KNeKNeWRf3m2urPB7+4ZDBgwXw8aXutR1J+d4r+1CEtqw98ac6XALZpNvX0YUpykTEm3+
BqoShKMc0Qjug28DghWHu/ZDSfu1FbKKzjQo</vt:lpwstr>
  </property>
  <property fmtid="{D5CDD505-2E9C-101B-9397-08002B2CF9AE}" pid="23" name="_2015_ms_pID_7253432">
    <vt:lpwstr>cA==</vt:lpwstr>
  </property>
</Properties>
</file>